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87FB6" w:rsidRDefault="00287FB6" w:rsidP="0001110B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2pt" o:ole="" fillcolor="window">
            <v:imagedata r:id="rId7" o:title=""/>
          </v:shape>
          <o:OLEObject Type="Embed" ProgID="Word.Picture.8" ShapeID="_x0000_i1025" DrawAspect="Content" ObjectID="_1660387375" r:id="rId8"/>
        </w:object>
      </w:r>
    </w:p>
    <w:p w:rsidR="00287FB6" w:rsidRPr="00EE4591" w:rsidRDefault="00287FB6" w:rsidP="0001110B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287FB6" w:rsidRDefault="00287FB6" w:rsidP="0001110B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287FB6" w:rsidRDefault="00287FB6" w:rsidP="0001110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87FB6" w:rsidRPr="00C3756E" w:rsidRDefault="007335C1" w:rsidP="0001110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700" r="15240" b="1587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519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" strokeweight="1.5pt">
                <w10:wrap type="topAndBottom"/>
              </v:line>
            </w:pict>
          </mc:Fallback>
        </mc:AlternateContent>
      </w:r>
      <w:r w:rsidR="00287FB6">
        <w:rPr>
          <w:sz w:val="18"/>
          <w:szCs w:val="18"/>
        </w:rPr>
        <w:t>Reģ. Nr. 90000077325, K</w:t>
      </w:r>
      <w:r w:rsidR="00287FB6" w:rsidRPr="00C3756E">
        <w:rPr>
          <w:sz w:val="18"/>
          <w:szCs w:val="18"/>
        </w:rPr>
        <w:t>. V</w:t>
      </w:r>
      <w:r w:rsidR="00287FB6">
        <w:rPr>
          <w:sz w:val="18"/>
          <w:szCs w:val="18"/>
        </w:rPr>
        <w:t>aldemāra iela 1, Daugavpils, LV-</w:t>
      </w:r>
      <w:r w:rsidR="00287FB6" w:rsidRPr="00C3756E">
        <w:rPr>
          <w:sz w:val="18"/>
          <w:szCs w:val="18"/>
        </w:rPr>
        <w:t>5401, tālr</w:t>
      </w:r>
      <w:r w:rsidR="00287FB6">
        <w:rPr>
          <w:sz w:val="18"/>
          <w:szCs w:val="18"/>
        </w:rPr>
        <w:t>unis</w:t>
      </w:r>
      <w:r w:rsidR="00287FB6" w:rsidRPr="00C3756E">
        <w:rPr>
          <w:sz w:val="18"/>
          <w:szCs w:val="18"/>
        </w:rPr>
        <w:t xml:space="preserve"> 6</w:t>
      </w:r>
      <w:r w:rsidR="00287FB6" w:rsidRPr="00C3756E">
        <w:rPr>
          <w:sz w:val="18"/>
          <w:szCs w:val="18"/>
          <w:lang w:val="pl-PL"/>
        </w:rPr>
        <w:t>5404344, 65404346, fakss 65421941</w:t>
      </w:r>
    </w:p>
    <w:p w:rsidR="00287FB6" w:rsidRPr="00287FB6" w:rsidRDefault="00287FB6" w:rsidP="0001110B">
      <w:pPr>
        <w:jc w:val="center"/>
        <w:rPr>
          <w:sz w:val="18"/>
          <w:szCs w:val="18"/>
          <w:u w:val="single"/>
          <w:lang w:val="en-US"/>
        </w:rPr>
      </w:pPr>
      <w:r w:rsidRPr="00287FB6">
        <w:rPr>
          <w:sz w:val="18"/>
          <w:szCs w:val="18"/>
          <w:lang w:val="en-US"/>
        </w:rPr>
        <w:t xml:space="preserve">e-pasts: </w:t>
      </w:r>
      <w:smartTag w:uri="urn:schemas-microsoft-com:office:smarttags" w:element="PersonName">
        <w:r w:rsidRPr="00287FB6">
          <w:rPr>
            <w:sz w:val="18"/>
            <w:szCs w:val="18"/>
            <w:lang w:val="en-US"/>
          </w:rPr>
          <w:t>info@daugavpils.lv</w:t>
        </w:r>
      </w:smartTag>
      <w:r w:rsidRPr="00287FB6">
        <w:rPr>
          <w:sz w:val="18"/>
          <w:szCs w:val="18"/>
          <w:lang w:val="en-US"/>
        </w:rPr>
        <w:t xml:space="preserve">   www.daugavpils.lv</w:t>
      </w:r>
    </w:p>
    <w:p w:rsidR="00287FB6" w:rsidRPr="00287FB6" w:rsidRDefault="00287FB6" w:rsidP="0001110B">
      <w:pPr>
        <w:jc w:val="center"/>
        <w:rPr>
          <w:sz w:val="18"/>
          <w:szCs w:val="18"/>
          <w:u w:val="single"/>
          <w:lang w:val="en-US"/>
        </w:rPr>
      </w:pPr>
    </w:p>
    <w:p w:rsidR="00287FB6" w:rsidRPr="00287FB6" w:rsidRDefault="00287FB6" w:rsidP="0001110B">
      <w:pPr>
        <w:jc w:val="center"/>
        <w:rPr>
          <w:sz w:val="18"/>
          <w:szCs w:val="18"/>
          <w:u w:val="single"/>
          <w:lang w:val="en-US"/>
        </w:rPr>
      </w:pPr>
    </w:p>
    <w:p w:rsidR="00287FB6" w:rsidRPr="00287FB6" w:rsidRDefault="00287FB6" w:rsidP="0001110B">
      <w:pPr>
        <w:rPr>
          <w:lang w:val="en-US"/>
        </w:rPr>
      </w:pPr>
    </w:p>
    <w:p w:rsidR="00947A80" w:rsidRPr="00052103" w:rsidRDefault="00947A80" w:rsidP="00912DCB">
      <w:pPr>
        <w:pStyle w:val="Title"/>
        <w:ind w:left="5040" w:firstLine="720"/>
        <w:jc w:val="left"/>
        <w:rPr>
          <w:bCs w:val="0"/>
        </w:rPr>
      </w:pPr>
      <w:r w:rsidRPr="00052103">
        <w:rPr>
          <w:bCs w:val="0"/>
        </w:rPr>
        <w:t>Nolikums Nr.</w:t>
      </w:r>
      <w:r w:rsidR="00272749" w:rsidRPr="00052103">
        <w:rPr>
          <w:bCs w:val="0"/>
        </w:rPr>
        <w:t>1</w:t>
      </w:r>
    </w:p>
    <w:p w:rsidR="00947A80" w:rsidRDefault="00947A80" w:rsidP="00F8254B">
      <w:pPr>
        <w:pStyle w:val="Title"/>
        <w:jc w:val="left"/>
        <w:rPr>
          <w:b w:val="0"/>
          <w:bCs w:val="0"/>
        </w:rPr>
      </w:pPr>
    </w:p>
    <w:p w:rsidR="00F8254B" w:rsidRPr="006055DB" w:rsidRDefault="00F8254B" w:rsidP="00947A80">
      <w:pPr>
        <w:pStyle w:val="Title"/>
        <w:ind w:left="5040" w:firstLine="720"/>
        <w:jc w:val="left"/>
        <w:rPr>
          <w:b w:val="0"/>
          <w:bCs w:val="0"/>
        </w:rPr>
      </w:pPr>
      <w:r w:rsidRPr="006055DB">
        <w:rPr>
          <w:b w:val="0"/>
          <w:bCs w:val="0"/>
        </w:rPr>
        <w:t>APSTIPRINĀTS</w:t>
      </w:r>
    </w:p>
    <w:p w:rsidR="00F8254B" w:rsidRPr="006055DB" w:rsidRDefault="00F8254B" w:rsidP="00F8254B">
      <w:pPr>
        <w:pStyle w:val="Title"/>
        <w:ind w:left="4320" w:hanging="4320"/>
        <w:jc w:val="both"/>
        <w:rPr>
          <w:b w:val="0"/>
          <w:bCs w:val="0"/>
        </w:rPr>
      </w:pP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  <w:t>ar Daugavpils pilsētas domes</w:t>
      </w:r>
    </w:p>
    <w:p w:rsidR="00F8254B" w:rsidRPr="006055DB" w:rsidRDefault="00F8254B" w:rsidP="00F8254B">
      <w:pPr>
        <w:pStyle w:val="Title"/>
        <w:jc w:val="left"/>
        <w:rPr>
          <w:b w:val="0"/>
          <w:bCs w:val="0"/>
        </w:rPr>
      </w:pP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  <w:t xml:space="preserve">2014.gada </w:t>
      </w:r>
      <w:r w:rsidR="00947A80">
        <w:rPr>
          <w:b w:val="0"/>
          <w:bCs w:val="0"/>
        </w:rPr>
        <w:t>13</w:t>
      </w:r>
      <w:r w:rsidRPr="006055DB">
        <w:rPr>
          <w:b w:val="0"/>
          <w:bCs w:val="0"/>
        </w:rPr>
        <w:t>.</w:t>
      </w:r>
      <w:r w:rsidR="00BA2B96">
        <w:rPr>
          <w:b w:val="0"/>
          <w:bCs w:val="0"/>
        </w:rPr>
        <w:t>februāra</w:t>
      </w:r>
    </w:p>
    <w:p w:rsidR="00F8254B" w:rsidRPr="006055DB" w:rsidRDefault="00F8254B" w:rsidP="00F8254B">
      <w:pPr>
        <w:pStyle w:val="Title"/>
        <w:jc w:val="left"/>
        <w:rPr>
          <w:b w:val="0"/>
          <w:bCs w:val="0"/>
        </w:rPr>
      </w:pP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</w:r>
      <w:r w:rsidRPr="006055DB">
        <w:rPr>
          <w:b w:val="0"/>
          <w:bCs w:val="0"/>
        </w:rPr>
        <w:tab/>
        <w:t>lēmumu Nr.</w:t>
      </w:r>
      <w:r w:rsidR="00272749">
        <w:rPr>
          <w:b w:val="0"/>
          <w:bCs w:val="0"/>
        </w:rPr>
        <w:t>64</w:t>
      </w:r>
    </w:p>
    <w:p w:rsidR="00F8254B" w:rsidRDefault="009A489D" w:rsidP="009A489D">
      <w:pPr>
        <w:pStyle w:val="Title"/>
        <w:tabs>
          <w:tab w:val="left" w:pos="5813"/>
        </w:tabs>
        <w:jc w:val="left"/>
      </w:pPr>
      <w:r>
        <w:tab/>
      </w:r>
    </w:p>
    <w:p w:rsidR="009A489D" w:rsidRPr="009A489D" w:rsidRDefault="009A489D" w:rsidP="009A489D">
      <w:pPr>
        <w:pStyle w:val="Title"/>
        <w:ind w:left="5812"/>
        <w:jc w:val="left"/>
        <w:rPr>
          <w:b w:val="0"/>
          <w:i/>
          <w:sz w:val="22"/>
          <w:szCs w:val="22"/>
        </w:rPr>
      </w:pPr>
      <w:r w:rsidRPr="009A489D">
        <w:rPr>
          <w:b w:val="0"/>
          <w:i/>
          <w:sz w:val="22"/>
          <w:szCs w:val="22"/>
        </w:rPr>
        <w:t>Grozīts ar:</w:t>
      </w:r>
    </w:p>
    <w:p w:rsidR="009A489D" w:rsidRPr="009A489D" w:rsidRDefault="009A489D" w:rsidP="009A489D">
      <w:pPr>
        <w:pStyle w:val="Title"/>
        <w:ind w:left="5812"/>
        <w:jc w:val="left"/>
        <w:rPr>
          <w:b w:val="0"/>
          <w:i/>
          <w:sz w:val="22"/>
          <w:szCs w:val="22"/>
        </w:rPr>
      </w:pPr>
      <w:r w:rsidRPr="009A489D">
        <w:rPr>
          <w:b w:val="0"/>
          <w:i/>
          <w:sz w:val="22"/>
          <w:szCs w:val="22"/>
        </w:rPr>
        <w:t>28.08.2020. lēmumu Nr.365</w:t>
      </w:r>
    </w:p>
    <w:p w:rsidR="00F8254B" w:rsidRPr="006055DB" w:rsidRDefault="00F8254B" w:rsidP="00F8254B">
      <w:pPr>
        <w:pStyle w:val="Title"/>
      </w:pPr>
    </w:p>
    <w:p w:rsidR="00F8254B" w:rsidRPr="006055DB" w:rsidRDefault="009A489D" w:rsidP="00F8254B">
      <w:pPr>
        <w:pStyle w:val="Title"/>
      </w:pPr>
      <w:r>
        <w:t>„Vienības nama</w:t>
      </w:r>
      <w:r w:rsidR="00BA2B96">
        <w:t>”</w:t>
      </w:r>
      <w:r w:rsidR="00F8254B" w:rsidRPr="006055DB">
        <w:t xml:space="preserve"> nolikums</w:t>
      </w:r>
    </w:p>
    <w:p w:rsidR="00F8254B" w:rsidRPr="00F8254B" w:rsidRDefault="00F8254B" w:rsidP="00F8254B">
      <w:pPr>
        <w:rPr>
          <w:lang w:val="lv-LV"/>
        </w:rPr>
      </w:pPr>
    </w:p>
    <w:p w:rsidR="00DE6603" w:rsidRDefault="00947A80" w:rsidP="00947A80">
      <w:pPr>
        <w:pStyle w:val="Heading3"/>
        <w:tabs>
          <w:tab w:val="left" w:pos="374"/>
        </w:tabs>
        <w:ind w:left="360"/>
      </w:pPr>
      <w:r>
        <w:t xml:space="preserve">I. </w:t>
      </w:r>
      <w:r w:rsidR="00DE6603">
        <w:t>Vispārīgie jautājumi</w:t>
      </w:r>
    </w:p>
    <w:p w:rsidR="00947A80" w:rsidRPr="00947A80" w:rsidRDefault="00947A80" w:rsidP="006252E6">
      <w:pPr>
        <w:rPr>
          <w:lang w:val="lv-LV"/>
        </w:rPr>
      </w:pPr>
    </w:p>
    <w:p w:rsidR="00F8254B" w:rsidRPr="00DD214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color w:val="000000"/>
          <w:szCs w:val="28"/>
          <w:lang w:val="lv-LV"/>
        </w:rPr>
        <w:t xml:space="preserve">1. </w:t>
      </w:r>
      <w:r w:rsidR="009A489D">
        <w:rPr>
          <w:color w:val="000000"/>
          <w:szCs w:val="28"/>
          <w:lang w:val="lv-LV"/>
        </w:rPr>
        <w:t>Vienības nams</w:t>
      </w:r>
      <w:r w:rsidR="00DE6603" w:rsidRPr="00DD2146">
        <w:rPr>
          <w:color w:val="000000"/>
          <w:lang w:val="lv-LV"/>
        </w:rPr>
        <w:t xml:space="preserve"> (turpmāk – Iestāde) ir Daugavpils pilsētas pašvaldības (turpmāk - Domes) </w:t>
      </w:r>
      <w:r w:rsidR="001745C8" w:rsidRPr="00DD2146">
        <w:rPr>
          <w:color w:val="000000"/>
          <w:lang w:val="lv-LV"/>
        </w:rPr>
        <w:t>budžeta</w:t>
      </w:r>
      <w:r w:rsidR="00DE6603" w:rsidRPr="00DD2146">
        <w:rPr>
          <w:color w:val="000000"/>
          <w:lang w:val="lv-LV"/>
        </w:rPr>
        <w:t xml:space="preserve"> iestāde, kas </w:t>
      </w:r>
      <w:r w:rsidR="00DE6603" w:rsidRPr="00DD2146">
        <w:rPr>
          <w:lang w:val="lv-LV"/>
        </w:rPr>
        <w:t>īsteno</w:t>
      </w:r>
      <w:r w:rsidR="00B95964" w:rsidRPr="00DD2146">
        <w:rPr>
          <w:lang w:val="lv-LV"/>
        </w:rPr>
        <w:t xml:space="preserve"> </w:t>
      </w:r>
      <w:r w:rsidR="00B95964" w:rsidRPr="00E06EE4">
        <w:rPr>
          <w:lang w:val="lv-LV"/>
        </w:rPr>
        <w:t>valsts un</w:t>
      </w:r>
      <w:r w:rsidR="00DE6603" w:rsidRPr="00DD2146">
        <w:rPr>
          <w:lang w:val="lv-LV"/>
        </w:rPr>
        <w:t xml:space="preserve"> pašvaldības kultūrpolitiku Daugavpils pilsētā, nodrošina pašvaldības funkciju rūpēties par kultūru un sekmēt tradicionālo kultūras vērtību saglabāšanu un tautas jaunrades attīstību</w:t>
      </w:r>
      <w:r w:rsidR="003B5DF1" w:rsidRPr="00DD2146">
        <w:rPr>
          <w:lang w:val="lv-LV"/>
        </w:rPr>
        <w:t>, kas darbojas atbilstoši normatīvo aktu prasībām, saskaņā ar šo nolikumu.</w:t>
      </w:r>
    </w:p>
    <w:p w:rsidR="001745C8" w:rsidRPr="00947A80" w:rsidRDefault="00947A80" w:rsidP="00947A80">
      <w:pPr>
        <w:shd w:val="clear" w:color="auto" w:fill="FFFFFF"/>
        <w:ind w:firstLine="540"/>
        <w:jc w:val="both"/>
        <w:rPr>
          <w:spacing w:val="-8"/>
          <w:lang w:val="lv-LV"/>
        </w:rPr>
      </w:pPr>
      <w:r w:rsidRPr="00947A80">
        <w:rPr>
          <w:spacing w:val="-8"/>
          <w:lang w:val="lv-LV"/>
        </w:rPr>
        <w:t xml:space="preserve">2. </w:t>
      </w:r>
      <w:r w:rsidR="001745C8" w:rsidRPr="00947A80">
        <w:rPr>
          <w:spacing w:val="-8"/>
          <w:lang w:val="lv-LV"/>
        </w:rPr>
        <w:t xml:space="preserve">Lēmumu par </w:t>
      </w:r>
      <w:r w:rsidR="001745C8" w:rsidRPr="00947A80">
        <w:rPr>
          <w:color w:val="000000"/>
          <w:spacing w:val="-8"/>
          <w:lang w:val="lv-LV"/>
        </w:rPr>
        <w:t>Iestādes reorganizāciju vai likvidāciju</w:t>
      </w:r>
      <w:r w:rsidR="008A7BFE" w:rsidRPr="00947A80">
        <w:rPr>
          <w:color w:val="000000"/>
          <w:spacing w:val="-8"/>
          <w:lang w:val="lv-LV"/>
        </w:rPr>
        <w:t>, nolikuma un tā</w:t>
      </w:r>
      <w:r w:rsidR="00F8254B" w:rsidRPr="00947A80">
        <w:rPr>
          <w:color w:val="000000"/>
          <w:spacing w:val="-8"/>
          <w:lang w:val="lv-LV"/>
        </w:rPr>
        <w:t xml:space="preserve"> grozījumu apstiprināšanu</w:t>
      </w:r>
      <w:r w:rsidR="001745C8" w:rsidRPr="00947A80">
        <w:rPr>
          <w:color w:val="000000"/>
          <w:spacing w:val="-8"/>
          <w:lang w:val="lv-LV"/>
        </w:rPr>
        <w:t xml:space="preserve"> pieņem</w:t>
      </w:r>
      <w:r w:rsidR="00F8254B" w:rsidRPr="00947A80">
        <w:rPr>
          <w:color w:val="000000"/>
          <w:spacing w:val="-8"/>
          <w:lang w:val="lv-LV"/>
        </w:rPr>
        <w:t xml:space="preserve"> Daugavpils pilsētas dome</w:t>
      </w:r>
      <w:r w:rsidR="001745C8" w:rsidRPr="00947A80">
        <w:rPr>
          <w:color w:val="000000"/>
          <w:spacing w:val="-8"/>
          <w:lang w:val="lv-LV"/>
        </w:rPr>
        <w:t xml:space="preserve"> </w:t>
      </w:r>
      <w:r w:rsidR="00F8254B" w:rsidRPr="00947A80">
        <w:rPr>
          <w:color w:val="000000"/>
          <w:spacing w:val="-8"/>
          <w:lang w:val="lv-LV"/>
        </w:rPr>
        <w:t>(turpmāk - Dome)</w:t>
      </w:r>
      <w:r w:rsidR="001745C8" w:rsidRPr="00947A80">
        <w:rPr>
          <w:color w:val="000000"/>
          <w:spacing w:val="-8"/>
          <w:lang w:val="lv-LV"/>
        </w:rPr>
        <w:t>.</w:t>
      </w:r>
    </w:p>
    <w:p w:rsidR="001745C8" w:rsidRPr="00BA2B9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3. </w:t>
      </w:r>
      <w:r w:rsidR="001745C8" w:rsidRPr="00DD2146">
        <w:rPr>
          <w:lang w:val="lv-LV"/>
        </w:rPr>
        <w:t xml:space="preserve">Iestāde ir juridiska </w:t>
      </w:r>
      <w:r w:rsidR="00F8254B" w:rsidRPr="00DD2146">
        <w:rPr>
          <w:lang w:val="lv-LV"/>
        </w:rPr>
        <w:t>persona</w:t>
      </w:r>
      <w:r w:rsidR="001745C8" w:rsidRPr="00DD2146">
        <w:rPr>
          <w:lang w:val="lv-LV"/>
        </w:rPr>
        <w:t xml:space="preserve">, kurai ir zīmogs ar Daugavpils pilsētas </w:t>
      </w:r>
      <w:r w:rsidR="001745C8" w:rsidRPr="00BA2B96">
        <w:rPr>
          <w:lang w:val="lv-LV"/>
        </w:rPr>
        <w:t>mazā</w:t>
      </w:r>
      <w:r w:rsidR="001745C8" w:rsidRPr="00DD2146">
        <w:rPr>
          <w:lang w:val="lv-LV"/>
        </w:rPr>
        <w:t xml:space="preserve"> ģērboņa attēlu un Iestādes pilnu nosaukumu, patstāvīga bilance, norēķinu konti bankā, </w:t>
      </w:r>
      <w:r w:rsidR="001745C8" w:rsidRPr="00BA2B96">
        <w:rPr>
          <w:lang w:val="lv-LV"/>
        </w:rPr>
        <w:t>noteikta parauga veidlapas</w:t>
      </w:r>
      <w:r w:rsidR="00BA2B96">
        <w:rPr>
          <w:lang w:val="lv-LV"/>
        </w:rPr>
        <w:t xml:space="preserve"> ar iestādes logo</w:t>
      </w:r>
      <w:r w:rsidR="001745C8" w:rsidRPr="00BA2B96">
        <w:rPr>
          <w:lang w:val="lv-LV"/>
        </w:rPr>
        <w:t>.</w:t>
      </w:r>
    </w:p>
    <w:p w:rsidR="001745C8" w:rsidRPr="00DD214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4. </w:t>
      </w:r>
      <w:r w:rsidR="001745C8" w:rsidRPr="00DD2146">
        <w:rPr>
          <w:lang w:val="lv-LV"/>
        </w:rPr>
        <w:t>Iestādes juridiskā adrese: Rīgas iela 22A, Daugavpils, LV – 5401.</w:t>
      </w:r>
    </w:p>
    <w:p w:rsidR="00DE6603" w:rsidRPr="00947A80" w:rsidRDefault="00947A80" w:rsidP="00947A80">
      <w:pPr>
        <w:shd w:val="clear" w:color="auto" w:fill="FFFFFF"/>
        <w:ind w:firstLine="540"/>
        <w:jc w:val="both"/>
        <w:rPr>
          <w:spacing w:val="-6"/>
          <w:lang w:val="lv-LV"/>
        </w:rPr>
      </w:pPr>
      <w:r w:rsidRPr="00947A80">
        <w:rPr>
          <w:spacing w:val="-6"/>
          <w:lang w:val="lv-LV"/>
        </w:rPr>
        <w:t xml:space="preserve">5. </w:t>
      </w:r>
      <w:r w:rsidR="00DE6603" w:rsidRPr="00947A80">
        <w:rPr>
          <w:spacing w:val="-6"/>
          <w:lang w:val="lv-LV"/>
        </w:rPr>
        <w:t xml:space="preserve">Iestāde ir </w:t>
      </w:r>
      <w:r w:rsidR="001745C8" w:rsidRPr="00947A80">
        <w:rPr>
          <w:spacing w:val="-6"/>
          <w:lang w:val="lv-LV"/>
        </w:rPr>
        <w:t>Domes padotībā, tās</w:t>
      </w:r>
      <w:r w:rsidR="003B5DF1" w:rsidRPr="00947A80">
        <w:rPr>
          <w:spacing w:val="-6"/>
          <w:lang w:val="lv-LV"/>
        </w:rPr>
        <w:t xml:space="preserve"> darbību pārrauga</w:t>
      </w:r>
      <w:r w:rsidR="00DE6603" w:rsidRPr="00947A80">
        <w:rPr>
          <w:spacing w:val="-6"/>
          <w:lang w:val="lv-LV"/>
        </w:rPr>
        <w:t xml:space="preserve"> Daugavpils pilsētas domes priekšsēdētāja 1.vietnieks.</w:t>
      </w:r>
    </w:p>
    <w:p w:rsidR="003B5DF1" w:rsidRPr="00DD214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6. </w:t>
      </w:r>
      <w:r w:rsidR="003B5DF1" w:rsidRPr="00DD2146">
        <w:rPr>
          <w:lang w:val="lv-LV"/>
        </w:rPr>
        <w:t>Iestādes</w:t>
      </w:r>
      <w:r w:rsidR="00DE6603" w:rsidRPr="00DD2146">
        <w:rPr>
          <w:lang w:val="lv-LV"/>
        </w:rPr>
        <w:t xml:space="preserve"> darbība tiek finansēta no Daugavpils pilsētas pašvaldības budžeta līdzekļiem, valsts mērķdotācijām, pašu ieņēmumiem, ziedojumiem un dāvinājumiem, Eiropas Savienības s</w:t>
      </w:r>
      <w:r w:rsidR="003B5DF1" w:rsidRPr="00DD2146">
        <w:rPr>
          <w:lang w:val="lv-LV"/>
        </w:rPr>
        <w:t>truktūrfondu piesaistītā finansē</w:t>
      </w:r>
      <w:r w:rsidR="00DE6603" w:rsidRPr="00DD2146">
        <w:rPr>
          <w:lang w:val="lv-LV"/>
        </w:rPr>
        <w:t>juma un projektu līdzekļiem.</w:t>
      </w:r>
    </w:p>
    <w:p w:rsidR="003B5DF1" w:rsidRPr="00DD214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7. </w:t>
      </w:r>
      <w:r w:rsidR="003B5DF1" w:rsidRPr="00DD2146">
        <w:rPr>
          <w:lang w:val="lv-LV"/>
        </w:rPr>
        <w:t>Iestād</w:t>
      </w:r>
      <w:r w:rsidR="00B95964" w:rsidRPr="00DD2146">
        <w:rPr>
          <w:lang w:val="lv-LV"/>
        </w:rPr>
        <w:t>ei</w:t>
      </w:r>
      <w:r w:rsidR="003B5DF1" w:rsidRPr="00DD2146">
        <w:rPr>
          <w:lang w:val="lv-LV"/>
        </w:rPr>
        <w:t xml:space="preserve"> ir </w:t>
      </w:r>
      <w:r w:rsidR="00B95964" w:rsidRPr="00DD2146">
        <w:rPr>
          <w:lang w:val="lv-LV"/>
        </w:rPr>
        <w:t>šādas struktūrvienības:</w:t>
      </w:r>
    </w:p>
    <w:p w:rsidR="00D10B8C" w:rsidRPr="00BA2B9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7.1. </w:t>
      </w:r>
      <w:r w:rsidR="00B95964">
        <w:rPr>
          <w:lang w:val="lv-LV"/>
        </w:rPr>
        <w:t>Forštadtes kultūras nams;</w:t>
      </w:r>
    </w:p>
    <w:p w:rsidR="00B95964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7.2. </w:t>
      </w:r>
      <w:r w:rsidR="00BA2B96">
        <w:rPr>
          <w:lang w:val="lv-LV"/>
        </w:rPr>
        <w:t>Kinoteātris „Renesanse”;</w:t>
      </w:r>
    </w:p>
    <w:p w:rsidR="00BA2B96" w:rsidRDefault="00947A80" w:rsidP="00947A80">
      <w:pPr>
        <w:shd w:val="clear" w:color="auto" w:fill="FFFFFF"/>
        <w:ind w:firstLine="540"/>
        <w:jc w:val="both"/>
        <w:rPr>
          <w:lang w:val="lv-LV"/>
        </w:rPr>
      </w:pPr>
      <w:r>
        <w:rPr>
          <w:lang w:val="lv-LV"/>
        </w:rPr>
        <w:t xml:space="preserve">7.3. </w:t>
      </w:r>
      <w:r w:rsidR="00BA2B96">
        <w:rPr>
          <w:lang w:val="lv-LV"/>
        </w:rPr>
        <w:t>Stropu estrāde.</w:t>
      </w:r>
    </w:p>
    <w:p w:rsidR="0054279E" w:rsidRDefault="0054279E" w:rsidP="002973D0">
      <w:pPr>
        <w:shd w:val="clear" w:color="auto" w:fill="FFFFFF"/>
        <w:jc w:val="both"/>
        <w:rPr>
          <w:lang w:val="lv-LV"/>
        </w:rPr>
      </w:pPr>
    </w:p>
    <w:p w:rsidR="00B95964" w:rsidRPr="004322A2" w:rsidRDefault="00B95964" w:rsidP="00B95964">
      <w:pPr>
        <w:shd w:val="clear" w:color="auto" w:fill="FFFFFF"/>
        <w:ind w:left="360"/>
        <w:jc w:val="center"/>
        <w:rPr>
          <w:b/>
          <w:lang w:val="de-DE"/>
        </w:rPr>
      </w:pPr>
      <w:r w:rsidRPr="00B95964">
        <w:rPr>
          <w:b/>
          <w:lang w:val="lv-LV"/>
        </w:rPr>
        <w:t>II.</w:t>
      </w:r>
      <w:r w:rsidRPr="004322A2">
        <w:rPr>
          <w:b/>
          <w:lang w:val="de-DE"/>
        </w:rPr>
        <w:t xml:space="preserve"> Iestādes funkcijas, uzdevumi un kompetence</w:t>
      </w:r>
    </w:p>
    <w:p w:rsidR="006252E6" w:rsidRDefault="006252E6" w:rsidP="006252E6">
      <w:pPr>
        <w:ind w:firstLine="539"/>
        <w:rPr>
          <w:lang w:val="lv-LV"/>
        </w:rPr>
      </w:pPr>
    </w:p>
    <w:p w:rsidR="00A06D55" w:rsidRDefault="00272749" w:rsidP="009F133C">
      <w:pPr>
        <w:ind w:firstLine="540"/>
        <w:rPr>
          <w:lang w:val="lv-LV"/>
        </w:rPr>
      </w:pPr>
      <w:r>
        <w:rPr>
          <w:lang w:val="lv-LV"/>
        </w:rPr>
        <w:t>8</w:t>
      </w:r>
      <w:r w:rsidR="009F133C">
        <w:rPr>
          <w:lang w:val="lv-LV"/>
        </w:rPr>
        <w:t xml:space="preserve">. </w:t>
      </w:r>
      <w:r w:rsidR="00B95964">
        <w:rPr>
          <w:lang w:val="lv-LV"/>
        </w:rPr>
        <w:t>Iestādes funkcijas ir:</w:t>
      </w:r>
    </w:p>
    <w:p w:rsidR="00A06D55" w:rsidRDefault="00272749" w:rsidP="009F133C">
      <w:pPr>
        <w:ind w:firstLine="540"/>
        <w:rPr>
          <w:lang w:val="lv-LV"/>
        </w:rPr>
      </w:pPr>
      <w:r>
        <w:rPr>
          <w:lang w:val="lv-LV"/>
        </w:rPr>
        <w:t xml:space="preserve">8.1. </w:t>
      </w:r>
      <w:r w:rsidR="00A06D55">
        <w:rPr>
          <w:lang w:val="lv-LV"/>
        </w:rPr>
        <w:t>valsts un pašvaldības kultūrpolitikas īstenošana;</w:t>
      </w:r>
    </w:p>
    <w:p w:rsidR="00B95964" w:rsidRDefault="00272749" w:rsidP="009F133C">
      <w:pPr>
        <w:ind w:firstLine="540"/>
        <w:rPr>
          <w:lang w:val="lv-LV"/>
        </w:rPr>
      </w:pPr>
      <w:r>
        <w:rPr>
          <w:lang w:val="lv-LV"/>
        </w:rPr>
        <w:t xml:space="preserve">8.2. </w:t>
      </w:r>
      <w:r w:rsidR="00B95964">
        <w:rPr>
          <w:lang w:val="lv-LV"/>
        </w:rPr>
        <w:t xml:space="preserve">kultūras vērtību radīšana, </w:t>
      </w:r>
      <w:r w:rsidR="001745C8">
        <w:rPr>
          <w:lang w:val="lv-LV"/>
        </w:rPr>
        <w:t>saglabāšana un popularizēšana</w:t>
      </w:r>
      <w:r w:rsidR="00B95964">
        <w:rPr>
          <w:lang w:val="lv-LV"/>
        </w:rPr>
        <w:t>;</w:t>
      </w:r>
    </w:p>
    <w:p w:rsidR="00B95964" w:rsidRDefault="00272749" w:rsidP="009F133C">
      <w:pPr>
        <w:ind w:firstLine="540"/>
        <w:rPr>
          <w:lang w:val="lv-LV"/>
        </w:rPr>
      </w:pPr>
      <w:r>
        <w:rPr>
          <w:lang w:val="lv-LV"/>
        </w:rPr>
        <w:t xml:space="preserve">8.3. </w:t>
      </w:r>
      <w:r w:rsidR="00B95964">
        <w:rPr>
          <w:lang w:val="lv-LV"/>
        </w:rPr>
        <w:t>kultūras mantojuma un tautas tradīciju saglabāšana</w:t>
      </w:r>
      <w:r w:rsidR="001745C8">
        <w:rPr>
          <w:lang w:val="lv-LV"/>
        </w:rPr>
        <w:t xml:space="preserve"> un popularizēšana</w:t>
      </w:r>
      <w:r w:rsidR="00D00B25">
        <w:rPr>
          <w:lang w:val="lv-LV"/>
        </w:rPr>
        <w:t>;</w:t>
      </w:r>
    </w:p>
    <w:p w:rsidR="00E6175A" w:rsidRDefault="00272749" w:rsidP="009F133C">
      <w:pPr>
        <w:ind w:firstLine="540"/>
        <w:rPr>
          <w:lang w:val="lv-LV"/>
        </w:rPr>
      </w:pPr>
      <w:r>
        <w:rPr>
          <w:lang w:val="lv-LV"/>
        </w:rPr>
        <w:t xml:space="preserve">8.4. </w:t>
      </w:r>
      <w:r w:rsidR="00A90FB3">
        <w:rPr>
          <w:lang w:val="lv-LV"/>
        </w:rPr>
        <w:t>l</w:t>
      </w:r>
      <w:r w:rsidR="00E6175A">
        <w:rPr>
          <w:lang w:val="lv-LV"/>
        </w:rPr>
        <w:t>atviešu kultūras</w:t>
      </w:r>
      <w:r w:rsidR="00EE727A">
        <w:rPr>
          <w:lang w:val="lv-LV"/>
        </w:rPr>
        <w:t xml:space="preserve">, </w:t>
      </w:r>
      <w:r w:rsidR="00E6175A">
        <w:rPr>
          <w:lang w:val="lv-LV"/>
        </w:rPr>
        <w:t xml:space="preserve">mākslas </w:t>
      </w:r>
      <w:r w:rsidR="00EE727A">
        <w:rPr>
          <w:lang w:val="lv-LV"/>
        </w:rPr>
        <w:t xml:space="preserve">un </w:t>
      </w:r>
      <w:r w:rsidR="00E6175A">
        <w:rPr>
          <w:lang w:val="lv-LV"/>
        </w:rPr>
        <w:t>tradīciju uzturēšana un attīstība;</w:t>
      </w:r>
    </w:p>
    <w:p w:rsidR="00D00B25" w:rsidRPr="0044701D" w:rsidRDefault="00272749" w:rsidP="009F133C">
      <w:pPr>
        <w:ind w:firstLine="540"/>
        <w:jc w:val="both"/>
        <w:rPr>
          <w:lang w:val="lv-LV"/>
        </w:rPr>
      </w:pPr>
      <w:r>
        <w:rPr>
          <w:lang w:val="lv-LV"/>
        </w:rPr>
        <w:lastRenderedPageBreak/>
        <w:t xml:space="preserve">8.5. </w:t>
      </w:r>
      <w:r w:rsidR="00D00B25" w:rsidRPr="0044701D">
        <w:rPr>
          <w:lang w:val="lv-LV"/>
        </w:rPr>
        <w:t>starptautisko kultūras sakaru nodrošināšana ar Daugavpils sadraudzības pilsētām, ārvalstu institūcijām, veidojot Daugavpils pilsētas tēlu kā kultūras, izglītības un tautas jaunrades pilsētu.</w:t>
      </w:r>
    </w:p>
    <w:p w:rsidR="00D00B25" w:rsidRDefault="00272749" w:rsidP="009F133C">
      <w:pPr>
        <w:ind w:firstLine="540"/>
        <w:rPr>
          <w:lang w:val="lv-LV"/>
        </w:rPr>
      </w:pPr>
      <w:r>
        <w:rPr>
          <w:lang w:val="lv-LV"/>
        </w:rPr>
        <w:t>8</w:t>
      </w:r>
      <w:r w:rsidR="009F133C">
        <w:rPr>
          <w:lang w:val="lv-LV"/>
        </w:rPr>
        <w:t>.</w:t>
      </w:r>
      <w:r>
        <w:rPr>
          <w:lang w:val="lv-LV"/>
        </w:rPr>
        <w:t>6.</w:t>
      </w:r>
      <w:r w:rsidR="009F133C">
        <w:rPr>
          <w:lang w:val="lv-LV"/>
        </w:rPr>
        <w:t xml:space="preserve"> </w:t>
      </w:r>
      <w:r w:rsidR="005C3C87">
        <w:rPr>
          <w:lang w:val="lv-LV"/>
        </w:rPr>
        <w:t>tautas jaunrades attīstības sekmēšana.</w:t>
      </w:r>
    </w:p>
    <w:p w:rsidR="005C3C87" w:rsidRDefault="00272749" w:rsidP="009F133C">
      <w:pPr>
        <w:ind w:firstLine="540"/>
        <w:rPr>
          <w:lang w:val="lv-LV"/>
        </w:rPr>
      </w:pPr>
      <w:r>
        <w:rPr>
          <w:lang w:val="lv-LV"/>
        </w:rPr>
        <w:t>9</w:t>
      </w:r>
      <w:r w:rsidR="009F133C">
        <w:rPr>
          <w:lang w:val="lv-LV"/>
        </w:rPr>
        <w:t xml:space="preserve">. </w:t>
      </w:r>
      <w:r w:rsidR="00A06D55">
        <w:rPr>
          <w:lang w:val="lv-LV"/>
        </w:rPr>
        <w:t>Iestādes uzdevumi ir:</w:t>
      </w:r>
    </w:p>
    <w:p w:rsidR="00D24E08" w:rsidRDefault="00272749" w:rsidP="009F133C">
      <w:pPr>
        <w:ind w:firstLine="540"/>
        <w:jc w:val="both"/>
        <w:rPr>
          <w:lang w:val="lv-LV"/>
        </w:rPr>
      </w:pPr>
      <w:r>
        <w:rPr>
          <w:lang w:val="lv-LV"/>
        </w:rPr>
        <w:t>9.1</w:t>
      </w:r>
      <w:r w:rsidR="009F133C">
        <w:rPr>
          <w:lang w:val="lv-LV"/>
        </w:rPr>
        <w:t xml:space="preserve">. </w:t>
      </w:r>
      <w:r w:rsidR="00D24E08">
        <w:rPr>
          <w:lang w:val="lv-LV"/>
        </w:rPr>
        <w:t>organizēt valsts svētku, atceres un atzīmējamo dienu, pašvaldības rīkoto pasākumu norises</w:t>
      </w:r>
      <w:r w:rsidR="008A7BFE">
        <w:rPr>
          <w:rFonts w:ascii="Tahoma" w:hAnsi="Tahoma" w:cs="Tahoma"/>
          <w:lang w:val="lv-LV"/>
        </w:rPr>
        <w:t>;</w:t>
      </w:r>
    </w:p>
    <w:p w:rsidR="00303FA7" w:rsidRDefault="00272749" w:rsidP="009F133C">
      <w:pPr>
        <w:ind w:firstLine="540"/>
        <w:jc w:val="both"/>
        <w:rPr>
          <w:lang w:val="lv-LV"/>
        </w:rPr>
      </w:pPr>
      <w:r>
        <w:rPr>
          <w:lang w:val="lv-LV"/>
        </w:rPr>
        <w:t>9.2</w:t>
      </w:r>
      <w:r w:rsidR="009F133C">
        <w:rPr>
          <w:lang w:val="lv-LV"/>
        </w:rPr>
        <w:t xml:space="preserve">. </w:t>
      </w:r>
      <w:r w:rsidR="00303FA7">
        <w:rPr>
          <w:lang w:val="lv-LV"/>
        </w:rPr>
        <w:t>organizēt koncertus, izrādes, izstādes un citus atpūtas un izklaides pasākumus;</w:t>
      </w:r>
    </w:p>
    <w:p w:rsidR="00A06D55" w:rsidRDefault="00272749" w:rsidP="009F133C">
      <w:pPr>
        <w:ind w:firstLine="540"/>
        <w:jc w:val="both"/>
        <w:rPr>
          <w:lang w:val="lv-LV"/>
        </w:rPr>
      </w:pPr>
      <w:r>
        <w:rPr>
          <w:lang w:val="lv-LV"/>
        </w:rPr>
        <w:t>9</w:t>
      </w:r>
      <w:r w:rsidR="009F133C">
        <w:rPr>
          <w:lang w:val="lv-LV"/>
        </w:rPr>
        <w:t>.</w:t>
      </w:r>
      <w:r>
        <w:rPr>
          <w:lang w:val="lv-LV"/>
        </w:rPr>
        <w:t>3.</w:t>
      </w:r>
      <w:r w:rsidR="009F133C">
        <w:rPr>
          <w:lang w:val="lv-LV"/>
        </w:rPr>
        <w:t xml:space="preserve"> </w:t>
      </w:r>
      <w:r w:rsidR="00D24E08">
        <w:rPr>
          <w:lang w:val="lv-LV"/>
        </w:rPr>
        <w:t xml:space="preserve">nodrošināt kultūras </w:t>
      </w:r>
      <w:r w:rsidR="000C3FE4">
        <w:rPr>
          <w:lang w:val="lv-LV"/>
        </w:rPr>
        <w:t>pasākumu</w:t>
      </w:r>
      <w:r w:rsidR="00D24E08">
        <w:rPr>
          <w:lang w:val="lv-LV"/>
        </w:rPr>
        <w:t xml:space="preserve"> </w:t>
      </w:r>
      <w:r w:rsidR="00A06D55">
        <w:rPr>
          <w:lang w:val="lv-LV"/>
        </w:rPr>
        <w:t>daudzveidību, pamatojoties uz Daugavpils pilsētas iedzīvotāju sociālo, nacionālo un interešu grupu vajadzībām;</w:t>
      </w:r>
    </w:p>
    <w:p w:rsidR="00D24E08" w:rsidRPr="00272749" w:rsidRDefault="00272749" w:rsidP="009F133C">
      <w:pPr>
        <w:ind w:firstLine="540"/>
        <w:jc w:val="both"/>
        <w:rPr>
          <w:spacing w:val="-6"/>
          <w:lang w:val="lv-LV"/>
        </w:rPr>
      </w:pPr>
      <w:r w:rsidRPr="00272749">
        <w:rPr>
          <w:spacing w:val="-6"/>
          <w:lang w:val="lv-LV"/>
        </w:rPr>
        <w:t>9.4</w:t>
      </w:r>
      <w:r w:rsidR="009F133C" w:rsidRPr="00272749">
        <w:rPr>
          <w:spacing w:val="-6"/>
          <w:lang w:val="lv-LV"/>
        </w:rPr>
        <w:t>.</w:t>
      </w:r>
      <w:r w:rsidRPr="00272749">
        <w:rPr>
          <w:spacing w:val="-6"/>
          <w:lang w:val="lv-LV"/>
        </w:rPr>
        <w:t xml:space="preserve"> </w:t>
      </w:r>
      <w:r w:rsidR="00D24E08" w:rsidRPr="00272749">
        <w:rPr>
          <w:spacing w:val="-6"/>
          <w:lang w:val="lv-LV"/>
        </w:rPr>
        <w:t>organizēt tautas un a</w:t>
      </w:r>
      <w:r w:rsidR="000C3FE4" w:rsidRPr="00272749">
        <w:rPr>
          <w:spacing w:val="-6"/>
          <w:lang w:val="lv-LV"/>
        </w:rPr>
        <w:t>matiermākslas kolektīvu darbību,</w:t>
      </w:r>
      <w:r w:rsidR="00D24E08" w:rsidRPr="00272749">
        <w:rPr>
          <w:spacing w:val="-6"/>
          <w:lang w:val="lv-LV"/>
        </w:rPr>
        <w:t xml:space="preserve"> </w:t>
      </w:r>
      <w:r w:rsidR="00303FA7" w:rsidRPr="00272749">
        <w:rPr>
          <w:spacing w:val="-6"/>
          <w:lang w:val="lv-LV"/>
        </w:rPr>
        <w:t>veicināt to iesaistīšanu</w:t>
      </w:r>
      <w:r w:rsidR="00D24E08" w:rsidRPr="00272749">
        <w:rPr>
          <w:spacing w:val="-6"/>
          <w:lang w:val="lv-LV"/>
        </w:rPr>
        <w:t xml:space="preserve"> vietējās, reģionālās, valsts un starptautiskās kultūras pasākumu norisēs</w:t>
      </w:r>
      <w:r w:rsidR="00303FA7" w:rsidRPr="00272749">
        <w:rPr>
          <w:spacing w:val="-6"/>
          <w:lang w:val="lv-LV"/>
        </w:rPr>
        <w:t>;</w:t>
      </w:r>
    </w:p>
    <w:p w:rsidR="000C3FE4" w:rsidRDefault="00272749" w:rsidP="009F133C">
      <w:pPr>
        <w:ind w:firstLine="540"/>
        <w:jc w:val="both"/>
        <w:rPr>
          <w:lang w:val="lv-LV"/>
        </w:rPr>
      </w:pPr>
      <w:r>
        <w:rPr>
          <w:lang w:val="lv-LV"/>
        </w:rPr>
        <w:t>9.5</w:t>
      </w:r>
      <w:r w:rsidR="009F133C">
        <w:rPr>
          <w:lang w:val="lv-LV"/>
        </w:rPr>
        <w:t xml:space="preserve">. </w:t>
      </w:r>
      <w:r w:rsidR="000C3FE4">
        <w:rPr>
          <w:lang w:val="lv-LV"/>
        </w:rPr>
        <w:t>veicināt iedzīvotāju iesaistīšanu</w:t>
      </w:r>
      <w:r w:rsidR="000C3FE4" w:rsidRPr="00DD2146">
        <w:rPr>
          <w:lang w:val="lv-LV"/>
        </w:rPr>
        <w:t xml:space="preserve"> kultūras pasākumu norisēs;</w:t>
      </w:r>
    </w:p>
    <w:p w:rsidR="000C3FE4" w:rsidRPr="00BA2B96" w:rsidRDefault="005E68DC" w:rsidP="009F133C">
      <w:pPr>
        <w:ind w:firstLine="540"/>
        <w:jc w:val="both"/>
        <w:rPr>
          <w:lang w:val="lv-LV"/>
        </w:rPr>
      </w:pPr>
      <w:r>
        <w:rPr>
          <w:lang w:val="lv-LV"/>
        </w:rPr>
        <w:t>9.6</w:t>
      </w:r>
      <w:r w:rsidR="009F133C">
        <w:rPr>
          <w:lang w:val="lv-LV"/>
        </w:rPr>
        <w:t xml:space="preserve">. </w:t>
      </w:r>
      <w:r w:rsidR="000C3FE4" w:rsidRPr="00BA2B96">
        <w:rPr>
          <w:lang w:val="lv-LV"/>
        </w:rPr>
        <w:t>veicināt sabiedrības iniciatīvu kultūras jomā;</w:t>
      </w:r>
    </w:p>
    <w:p w:rsidR="00A06D55" w:rsidRDefault="005E68DC" w:rsidP="009F133C">
      <w:pPr>
        <w:ind w:firstLine="540"/>
        <w:jc w:val="both"/>
        <w:rPr>
          <w:lang w:val="lv-LV"/>
        </w:rPr>
      </w:pPr>
      <w:r>
        <w:rPr>
          <w:lang w:val="lv-LV"/>
        </w:rPr>
        <w:t xml:space="preserve">9.7. </w:t>
      </w:r>
      <w:r w:rsidR="00D24E08">
        <w:rPr>
          <w:lang w:val="lv-LV"/>
        </w:rPr>
        <w:t>organizēt profesionālās mākslas pieejamību;</w:t>
      </w:r>
    </w:p>
    <w:p w:rsidR="00303FA7" w:rsidRPr="005E68DC" w:rsidRDefault="005E68DC" w:rsidP="009F133C">
      <w:pPr>
        <w:ind w:firstLine="540"/>
        <w:jc w:val="both"/>
        <w:rPr>
          <w:spacing w:val="-8"/>
          <w:lang w:val="lv-LV"/>
        </w:rPr>
      </w:pPr>
      <w:r w:rsidRPr="005E68DC">
        <w:rPr>
          <w:spacing w:val="-8"/>
          <w:lang w:val="lv-LV"/>
        </w:rPr>
        <w:t>9</w:t>
      </w:r>
      <w:r w:rsidR="009F133C" w:rsidRPr="005E68DC">
        <w:rPr>
          <w:spacing w:val="-8"/>
          <w:lang w:val="lv-LV"/>
        </w:rPr>
        <w:t>.</w:t>
      </w:r>
      <w:r w:rsidRPr="005E68DC">
        <w:rPr>
          <w:spacing w:val="-8"/>
          <w:lang w:val="lv-LV"/>
        </w:rPr>
        <w:t xml:space="preserve">8. </w:t>
      </w:r>
      <w:r w:rsidR="00303FA7" w:rsidRPr="005E68DC">
        <w:rPr>
          <w:spacing w:val="-8"/>
          <w:lang w:val="lv-LV"/>
        </w:rPr>
        <w:t>nodrošināt informācijas pieejamību par kultūru, sagatavot, izdot un izplatīt kultūrizglītojošus materiālus;</w:t>
      </w:r>
    </w:p>
    <w:p w:rsidR="00925DD9" w:rsidRDefault="004C3BDB" w:rsidP="009F133C">
      <w:pPr>
        <w:tabs>
          <w:tab w:val="left" w:pos="900"/>
        </w:tabs>
        <w:ind w:firstLine="540"/>
        <w:jc w:val="both"/>
        <w:rPr>
          <w:lang w:val="lv-LV"/>
        </w:rPr>
      </w:pPr>
      <w:r>
        <w:rPr>
          <w:lang w:val="lv-LV"/>
        </w:rPr>
        <w:t>9</w:t>
      </w:r>
      <w:r w:rsidR="009F133C">
        <w:rPr>
          <w:lang w:val="lv-LV"/>
        </w:rPr>
        <w:t>.</w:t>
      </w:r>
      <w:r>
        <w:rPr>
          <w:lang w:val="lv-LV"/>
        </w:rPr>
        <w:t xml:space="preserve">9. </w:t>
      </w:r>
      <w:r w:rsidR="00925DD9">
        <w:rPr>
          <w:lang w:val="lv-LV"/>
        </w:rPr>
        <w:t>veikt citus uzdevumus</w:t>
      </w:r>
      <w:r w:rsidR="007B759C" w:rsidRPr="007B759C">
        <w:rPr>
          <w:lang w:val="lv-LV"/>
        </w:rPr>
        <w:t xml:space="preserve"> </w:t>
      </w:r>
      <w:r w:rsidR="008733E1">
        <w:rPr>
          <w:lang w:val="lv-LV"/>
        </w:rPr>
        <w:t>kultūras jomā</w:t>
      </w:r>
      <w:r w:rsidR="008733E1" w:rsidRPr="007B759C">
        <w:rPr>
          <w:lang w:val="lv-LV"/>
        </w:rPr>
        <w:t xml:space="preserve"> </w:t>
      </w:r>
      <w:r w:rsidR="007B759C" w:rsidRPr="007B759C">
        <w:rPr>
          <w:lang w:val="lv-LV"/>
        </w:rPr>
        <w:t>normatīvo aktu, Dome</w:t>
      </w:r>
      <w:r w:rsidR="007B759C">
        <w:rPr>
          <w:lang w:val="lv-LV"/>
        </w:rPr>
        <w:t>s</w:t>
      </w:r>
      <w:r w:rsidR="007B759C" w:rsidRPr="007B759C">
        <w:rPr>
          <w:lang w:val="lv-LV"/>
        </w:rPr>
        <w:t xml:space="preserve"> lēmumu vai r</w:t>
      </w:r>
      <w:r w:rsidR="007B759C">
        <w:rPr>
          <w:lang w:val="lv-LV"/>
        </w:rPr>
        <w:t>īkojumu izpildes nodrošināšanai</w:t>
      </w:r>
      <w:r w:rsidR="00925DD9">
        <w:rPr>
          <w:lang w:val="lv-LV"/>
        </w:rPr>
        <w:t>.</w:t>
      </w:r>
    </w:p>
    <w:p w:rsidR="00925DD9" w:rsidRDefault="004C3BDB" w:rsidP="009F133C">
      <w:pPr>
        <w:tabs>
          <w:tab w:val="left" w:pos="900"/>
        </w:tabs>
        <w:ind w:firstLine="540"/>
        <w:jc w:val="both"/>
        <w:rPr>
          <w:lang w:val="lv-LV"/>
        </w:rPr>
      </w:pPr>
      <w:r>
        <w:rPr>
          <w:lang w:val="lv-LV"/>
        </w:rPr>
        <w:t>10</w:t>
      </w:r>
      <w:r w:rsidR="009F133C">
        <w:rPr>
          <w:lang w:val="lv-LV"/>
        </w:rPr>
        <w:t xml:space="preserve">. </w:t>
      </w:r>
      <w:r w:rsidR="00925DD9">
        <w:rPr>
          <w:lang w:val="lv-LV"/>
        </w:rPr>
        <w:t>Iestādei ir šādas tiesības:</w:t>
      </w:r>
    </w:p>
    <w:p w:rsidR="00BF7792" w:rsidRDefault="004C3BDB" w:rsidP="009F133C">
      <w:pPr>
        <w:shd w:val="clear" w:color="auto" w:fill="FFFFFF"/>
        <w:ind w:right="19" w:firstLine="540"/>
        <w:jc w:val="both"/>
        <w:rPr>
          <w:lang w:val="lv-LV"/>
        </w:rPr>
      </w:pPr>
      <w:r>
        <w:rPr>
          <w:lang w:val="lv-LV"/>
        </w:rPr>
        <w:t>10</w:t>
      </w:r>
      <w:r w:rsidR="009F133C">
        <w:rPr>
          <w:lang w:val="lv-LV"/>
        </w:rPr>
        <w:t xml:space="preserve">.1. </w:t>
      </w:r>
      <w:r w:rsidR="00BF7792" w:rsidRPr="00BF7792">
        <w:rPr>
          <w:lang w:val="lv-LV"/>
        </w:rPr>
        <w:t xml:space="preserve">savas kompetences ietvaros pārstāvēt </w:t>
      </w:r>
      <w:r w:rsidR="00BF7792" w:rsidRPr="00BF7792">
        <w:rPr>
          <w:color w:val="000000"/>
          <w:lang w:val="lv-LV"/>
        </w:rPr>
        <w:t xml:space="preserve">Iestādi </w:t>
      </w:r>
      <w:r w:rsidR="007F7168">
        <w:rPr>
          <w:lang w:val="lv-LV"/>
        </w:rPr>
        <w:t xml:space="preserve">valsts un pašvaldību </w:t>
      </w:r>
      <w:r w:rsidR="00BF7792" w:rsidRPr="00BF7792">
        <w:rPr>
          <w:lang w:val="lv-LV"/>
        </w:rPr>
        <w:t>iestādēs, kā arī attiecībās ar fiziskām un juridiskām personām;</w:t>
      </w:r>
    </w:p>
    <w:p w:rsidR="007F7168" w:rsidRPr="00E2596B" w:rsidRDefault="004C3BDB" w:rsidP="009F133C">
      <w:pPr>
        <w:shd w:val="clear" w:color="auto" w:fill="FFFFFF"/>
        <w:ind w:right="19" w:firstLine="540"/>
        <w:jc w:val="both"/>
        <w:rPr>
          <w:rFonts w:eastAsia="Courier New"/>
          <w:lang w:val="lv-LV"/>
        </w:rPr>
      </w:pPr>
      <w:r>
        <w:rPr>
          <w:lang w:val="lv-LV"/>
        </w:rPr>
        <w:t>10</w:t>
      </w:r>
      <w:r w:rsidR="009F133C">
        <w:rPr>
          <w:lang w:val="lv-LV"/>
        </w:rPr>
        <w:t xml:space="preserve">.2. </w:t>
      </w:r>
      <w:r w:rsidR="007F7168" w:rsidRPr="007F7168">
        <w:rPr>
          <w:lang w:val="lv-LV"/>
        </w:rPr>
        <w:t>uzņemties saistības un slēgt līgumus atbilstoši budžetā paredzētajiem līdzekļiem</w:t>
      </w:r>
      <w:r w:rsidR="007F7168">
        <w:rPr>
          <w:lang w:val="lv-LV"/>
        </w:rPr>
        <w:t>;</w:t>
      </w:r>
    </w:p>
    <w:p w:rsidR="00E2596B" w:rsidRPr="007C7072" w:rsidRDefault="004C3BDB" w:rsidP="009F133C">
      <w:pPr>
        <w:shd w:val="clear" w:color="auto" w:fill="FFFFFF"/>
        <w:ind w:right="19" w:firstLine="540"/>
        <w:jc w:val="both"/>
        <w:rPr>
          <w:rFonts w:eastAsia="Courier New"/>
          <w:lang w:val="lv-LV"/>
        </w:rPr>
      </w:pPr>
      <w:r>
        <w:rPr>
          <w:lang w:val="lv-LV"/>
        </w:rPr>
        <w:t>10</w:t>
      </w:r>
      <w:r w:rsidR="009F133C">
        <w:rPr>
          <w:lang w:val="lv-LV"/>
        </w:rPr>
        <w:t xml:space="preserve">.3. </w:t>
      </w:r>
      <w:r w:rsidR="00E2596B">
        <w:rPr>
          <w:lang w:val="lv-LV"/>
        </w:rPr>
        <w:t>iznomāt I</w:t>
      </w:r>
      <w:r w:rsidR="00CA7E58">
        <w:rPr>
          <w:lang w:val="lv-LV"/>
        </w:rPr>
        <w:t>estādes valdījumā esošo īpašumu;</w:t>
      </w:r>
    </w:p>
    <w:p w:rsidR="007C7072" w:rsidRPr="009F133C" w:rsidRDefault="004C3BDB" w:rsidP="009F133C">
      <w:pPr>
        <w:ind w:firstLine="540"/>
        <w:jc w:val="both"/>
        <w:rPr>
          <w:spacing w:val="-6"/>
          <w:lang w:val="lv-LV"/>
        </w:rPr>
      </w:pPr>
      <w:r>
        <w:rPr>
          <w:spacing w:val="-6"/>
          <w:lang w:val="lv-LV"/>
        </w:rPr>
        <w:t>10</w:t>
      </w:r>
      <w:r w:rsidR="009F133C" w:rsidRPr="009F133C">
        <w:rPr>
          <w:spacing w:val="-6"/>
          <w:lang w:val="lv-LV"/>
        </w:rPr>
        <w:t xml:space="preserve">.4. </w:t>
      </w:r>
      <w:r w:rsidR="007C7072" w:rsidRPr="009F133C">
        <w:rPr>
          <w:spacing w:val="-6"/>
          <w:lang w:val="lv-LV"/>
        </w:rPr>
        <w:t xml:space="preserve">atbilstoši savai kompetencei pārstāvēt </w:t>
      </w:r>
      <w:r w:rsidR="000C3FE4" w:rsidRPr="009F133C">
        <w:rPr>
          <w:spacing w:val="-6"/>
          <w:lang w:val="lv-LV"/>
        </w:rPr>
        <w:t>Domi</w:t>
      </w:r>
      <w:r w:rsidR="007C7072" w:rsidRPr="009F133C">
        <w:rPr>
          <w:spacing w:val="-6"/>
          <w:lang w:val="lv-LV"/>
        </w:rPr>
        <w:t xml:space="preserve"> kā projektu pieteicēju Eiropas Savienības struktūrfondu finansējuma saņemšanai un citu ārvalstu projektu līdzekļu piesaistei;</w:t>
      </w:r>
    </w:p>
    <w:p w:rsidR="000A3FE6" w:rsidRPr="00DD2146" w:rsidRDefault="004C3BDB" w:rsidP="009F133C">
      <w:pPr>
        <w:ind w:firstLine="540"/>
        <w:jc w:val="both"/>
        <w:rPr>
          <w:lang w:val="lv-LV"/>
        </w:rPr>
      </w:pPr>
      <w:r>
        <w:rPr>
          <w:lang w:val="lv-LV"/>
        </w:rPr>
        <w:t>10</w:t>
      </w:r>
      <w:r w:rsidR="009F133C">
        <w:rPr>
          <w:lang w:val="lv-LV"/>
        </w:rPr>
        <w:t xml:space="preserve">.5. </w:t>
      </w:r>
      <w:r w:rsidR="000A3FE6" w:rsidRPr="00DD2146">
        <w:rPr>
          <w:lang w:val="lv-LV"/>
        </w:rPr>
        <w:t>saņemt ziedojumus un dāvinājumus;</w:t>
      </w:r>
    </w:p>
    <w:p w:rsidR="00144C35" w:rsidRPr="007F7168" w:rsidRDefault="004C3BDB" w:rsidP="009F133C">
      <w:pPr>
        <w:shd w:val="clear" w:color="auto" w:fill="FFFFFF"/>
        <w:ind w:right="19" w:firstLine="540"/>
        <w:jc w:val="both"/>
        <w:rPr>
          <w:rFonts w:eastAsia="Courier New"/>
          <w:lang w:val="lv-LV"/>
        </w:rPr>
      </w:pPr>
      <w:r>
        <w:rPr>
          <w:lang w:val="lv-LV"/>
        </w:rPr>
        <w:t>10</w:t>
      </w:r>
      <w:r w:rsidR="009F133C">
        <w:rPr>
          <w:lang w:val="lv-LV"/>
        </w:rPr>
        <w:t xml:space="preserve">.6. </w:t>
      </w:r>
      <w:r w:rsidR="00144C35" w:rsidRPr="009F133C">
        <w:rPr>
          <w:lang w:val="lv-LV"/>
        </w:rPr>
        <w:t>sniegt maksas pakalpojumus fiziskām un juridiskām personām;</w:t>
      </w:r>
    </w:p>
    <w:p w:rsidR="007F7168" w:rsidRDefault="004C3BDB" w:rsidP="009F133C">
      <w:pPr>
        <w:shd w:val="clear" w:color="auto" w:fill="FFFFFF"/>
        <w:ind w:right="19" w:firstLine="540"/>
        <w:jc w:val="both"/>
        <w:rPr>
          <w:rFonts w:eastAsia="Courier New"/>
          <w:lang w:val="lv-LV"/>
        </w:rPr>
      </w:pPr>
      <w:r>
        <w:rPr>
          <w:rFonts w:eastAsia="Courier New"/>
          <w:lang w:val="lv-LV"/>
        </w:rPr>
        <w:t>10</w:t>
      </w:r>
      <w:r w:rsidR="009F133C">
        <w:rPr>
          <w:rFonts w:eastAsia="Courier New"/>
          <w:lang w:val="lv-LV"/>
        </w:rPr>
        <w:t xml:space="preserve">.7. </w:t>
      </w:r>
      <w:r w:rsidR="00CA7E58" w:rsidRPr="007F7168">
        <w:rPr>
          <w:rFonts w:eastAsia="Courier New"/>
          <w:lang w:val="lv-LV"/>
        </w:rPr>
        <w:t xml:space="preserve">savas kompetences </w:t>
      </w:r>
      <w:r w:rsidR="00CA7E58">
        <w:rPr>
          <w:rFonts w:eastAsia="Courier New"/>
          <w:lang w:val="lv-LV"/>
        </w:rPr>
        <w:t>ietvaros</w:t>
      </w:r>
      <w:r w:rsidR="00CA7E58" w:rsidRPr="007F7168">
        <w:rPr>
          <w:rFonts w:eastAsia="Courier New"/>
          <w:lang w:val="lv-LV"/>
        </w:rPr>
        <w:t xml:space="preserve"> pieprasīt un saņemt normatīvajos aktos noteiktajā kārtībā </w:t>
      </w:r>
      <w:r w:rsidR="00CA7E58" w:rsidRPr="007F7168">
        <w:rPr>
          <w:lang w:val="lv-LV"/>
        </w:rPr>
        <w:t xml:space="preserve">informāciju </w:t>
      </w:r>
      <w:r w:rsidR="00CA7E58" w:rsidRPr="007F7168">
        <w:rPr>
          <w:rFonts w:eastAsia="Courier New"/>
          <w:lang w:val="lv-LV"/>
        </w:rPr>
        <w:t xml:space="preserve">no fiziskām un juridiskām personām, </w:t>
      </w:r>
      <w:r w:rsidR="00CA7E58" w:rsidRPr="007F7168">
        <w:rPr>
          <w:lang w:val="lv-LV"/>
        </w:rPr>
        <w:t>valsts un pašvaldības iestādēm</w:t>
      </w:r>
      <w:r w:rsidR="00CA7E58">
        <w:rPr>
          <w:lang w:val="lv-LV"/>
        </w:rPr>
        <w:t>;</w:t>
      </w:r>
    </w:p>
    <w:p w:rsidR="007F7168" w:rsidRPr="009F133C" w:rsidRDefault="004C3BDB" w:rsidP="009F133C">
      <w:pPr>
        <w:shd w:val="clear" w:color="auto" w:fill="FFFFFF"/>
        <w:ind w:right="19" w:firstLine="540"/>
        <w:jc w:val="both"/>
        <w:rPr>
          <w:rFonts w:eastAsia="Courier New"/>
          <w:spacing w:val="-6"/>
          <w:lang w:val="lv-LV"/>
        </w:rPr>
      </w:pPr>
      <w:r>
        <w:rPr>
          <w:rFonts w:eastAsia="Courier New"/>
          <w:spacing w:val="-6"/>
          <w:lang w:val="lv-LV"/>
        </w:rPr>
        <w:t>10</w:t>
      </w:r>
      <w:r w:rsidR="009F133C" w:rsidRPr="009F133C">
        <w:rPr>
          <w:rFonts w:eastAsia="Courier New"/>
          <w:spacing w:val="-6"/>
          <w:lang w:val="lv-LV"/>
        </w:rPr>
        <w:t xml:space="preserve">.8. </w:t>
      </w:r>
      <w:r w:rsidR="00CA7E58" w:rsidRPr="009F133C">
        <w:rPr>
          <w:rFonts w:eastAsia="Courier New"/>
          <w:spacing w:val="-6"/>
          <w:lang w:val="lv-LV"/>
        </w:rPr>
        <w:t>savas kompetences ietvaros atbildēt uz</w:t>
      </w:r>
      <w:r w:rsidR="00CA7E58" w:rsidRPr="009F133C">
        <w:rPr>
          <w:spacing w:val="-6"/>
          <w:lang w:val="lv-LV"/>
        </w:rPr>
        <w:t xml:space="preserve"> iesniegumiem, priekšlikumiem un sūdzībām;</w:t>
      </w:r>
    </w:p>
    <w:p w:rsidR="007F7168" w:rsidRPr="00CA7E58" w:rsidRDefault="004C3BDB" w:rsidP="009F133C">
      <w:pPr>
        <w:shd w:val="clear" w:color="auto" w:fill="FFFFFF"/>
        <w:ind w:right="19" w:firstLine="540"/>
        <w:jc w:val="both"/>
        <w:rPr>
          <w:rFonts w:eastAsia="Courier New"/>
          <w:lang w:val="lv-LV"/>
        </w:rPr>
      </w:pPr>
      <w:r>
        <w:rPr>
          <w:color w:val="000000"/>
          <w:lang w:val="en-US"/>
        </w:rPr>
        <w:t>10</w:t>
      </w:r>
      <w:r w:rsidR="009F133C">
        <w:rPr>
          <w:color w:val="000000"/>
          <w:lang w:val="en-US"/>
        </w:rPr>
        <w:t xml:space="preserve">.9. </w:t>
      </w:r>
      <w:r w:rsidR="00CA7E58">
        <w:rPr>
          <w:color w:val="000000"/>
          <w:lang w:val="en-US"/>
        </w:rPr>
        <w:t>ī</w:t>
      </w:r>
      <w:r w:rsidR="00CA7E58">
        <w:rPr>
          <w:rFonts w:eastAsia="Courier New"/>
          <w:lang w:val="en-US"/>
        </w:rPr>
        <w:t>stenot citas normatīvajos aktos noteiktās tiesības.</w:t>
      </w:r>
    </w:p>
    <w:p w:rsidR="00CA7E58" w:rsidRDefault="00CA7E58" w:rsidP="00CA7E58">
      <w:pPr>
        <w:shd w:val="clear" w:color="auto" w:fill="FFFFFF"/>
        <w:ind w:left="360" w:right="19"/>
        <w:jc w:val="both"/>
        <w:rPr>
          <w:color w:val="000000"/>
          <w:lang w:val="lv-LV"/>
        </w:rPr>
      </w:pPr>
    </w:p>
    <w:p w:rsidR="00CA7E58" w:rsidRPr="007C7072" w:rsidRDefault="00CA7E58" w:rsidP="00CA7E58">
      <w:pPr>
        <w:shd w:val="clear" w:color="auto" w:fill="FFFFFF"/>
        <w:ind w:right="19"/>
        <w:jc w:val="center"/>
        <w:rPr>
          <w:b/>
          <w:bCs/>
          <w:color w:val="000000"/>
          <w:lang w:val="lv-LV"/>
        </w:rPr>
      </w:pPr>
      <w:r w:rsidRPr="007C7072">
        <w:rPr>
          <w:b/>
          <w:bCs/>
          <w:color w:val="000000"/>
          <w:lang w:val="lv-LV"/>
        </w:rPr>
        <w:t>III. Iestādes</w:t>
      </w:r>
      <w:r w:rsidRPr="007C7072">
        <w:rPr>
          <w:rFonts w:eastAsia="Courier New"/>
          <w:b/>
          <w:lang w:val="lv-LV"/>
        </w:rPr>
        <w:t xml:space="preserve"> struktūra</w:t>
      </w:r>
    </w:p>
    <w:p w:rsidR="00DD2146" w:rsidRDefault="00DD2146" w:rsidP="00DD2146">
      <w:pPr>
        <w:shd w:val="clear" w:color="auto" w:fill="FFFFFF"/>
        <w:jc w:val="both"/>
        <w:rPr>
          <w:rFonts w:eastAsia="Courier New"/>
          <w:lang w:val="lv-LV"/>
        </w:rPr>
      </w:pPr>
    </w:p>
    <w:p w:rsidR="00DD2146" w:rsidRDefault="009E4768" w:rsidP="009F133C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>
        <w:rPr>
          <w:rFonts w:eastAsia="Courier New"/>
          <w:lang w:val="lv-LV"/>
        </w:rPr>
        <w:t>1</w:t>
      </w:r>
      <w:r w:rsidR="00DD2146">
        <w:rPr>
          <w:rFonts w:eastAsia="Courier New"/>
          <w:lang w:val="lv-LV"/>
        </w:rPr>
        <w:t xml:space="preserve">1. </w:t>
      </w:r>
      <w:r w:rsidR="007C7072" w:rsidRPr="007C7072">
        <w:rPr>
          <w:rFonts w:eastAsia="Courier New"/>
          <w:lang w:val="lv-LV"/>
        </w:rPr>
        <w:t>Iestādes darbu vada Iestādes vadītājs, kuru ieceļ amatā un atbrīvo no amata Dome.</w:t>
      </w:r>
    </w:p>
    <w:p w:rsidR="00DD2146" w:rsidRPr="009E4768" w:rsidRDefault="009E4768" w:rsidP="009F133C">
      <w:pPr>
        <w:shd w:val="clear" w:color="auto" w:fill="FFFFFF"/>
        <w:ind w:firstLine="540"/>
        <w:jc w:val="both"/>
        <w:rPr>
          <w:rFonts w:eastAsia="Courier New"/>
          <w:spacing w:val="-8"/>
          <w:lang w:val="lv-LV"/>
        </w:rPr>
      </w:pPr>
      <w:r w:rsidRPr="009E4768">
        <w:rPr>
          <w:rFonts w:eastAsia="Courier New"/>
          <w:spacing w:val="-8"/>
          <w:lang w:val="lv-LV"/>
        </w:rPr>
        <w:t>1</w:t>
      </w:r>
      <w:r w:rsidR="009F133C" w:rsidRPr="009E4768">
        <w:rPr>
          <w:rFonts w:eastAsia="Courier New"/>
          <w:spacing w:val="-8"/>
          <w:lang w:val="lv-LV"/>
        </w:rPr>
        <w:t>2.</w:t>
      </w:r>
      <w:r w:rsidRPr="009E4768">
        <w:rPr>
          <w:rFonts w:eastAsia="Courier New"/>
          <w:spacing w:val="-8"/>
          <w:lang w:val="lv-LV"/>
        </w:rPr>
        <w:t xml:space="preserve"> </w:t>
      </w:r>
      <w:r w:rsidR="007C7072" w:rsidRPr="009E4768">
        <w:rPr>
          <w:rFonts w:eastAsia="Courier New"/>
          <w:spacing w:val="-8"/>
          <w:lang w:val="lv-LV"/>
        </w:rPr>
        <w:t>Iestādes vadītāja prombūtnes laikā viņa pienākumus veic vadītāja no</w:t>
      </w:r>
      <w:r w:rsidR="000C3FE4" w:rsidRPr="009E4768">
        <w:rPr>
          <w:rFonts w:eastAsia="Courier New"/>
          <w:spacing w:val="-8"/>
          <w:lang w:val="lv-LV"/>
        </w:rPr>
        <w:t>zīmēts</w:t>
      </w:r>
      <w:r w:rsidR="00613D64" w:rsidRPr="009E4768">
        <w:rPr>
          <w:rFonts w:eastAsia="Courier New"/>
          <w:spacing w:val="-8"/>
          <w:lang w:val="lv-LV"/>
        </w:rPr>
        <w:t xml:space="preserve"> darbinieks.</w:t>
      </w:r>
    </w:p>
    <w:p w:rsidR="00DD2146" w:rsidRDefault="009E4768" w:rsidP="009F133C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>
        <w:rPr>
          <w:rFonts w:eastAsia="Courier New"/>
          <w:lang w:val="lv-LV"/>
        </w:rPr>
        <w:t>1</w:t>
      </w:r>
      <w:r w:rsidR="009F133C">
        <w:rPr>
          <w:rFonts w:eastAsia="Courier New"/>
          <w:lang w:val="lv-LV"/>
        </w:rPr>
        <w:t xml:space="preserve">3. </w:t>
      </w:r>
      <w:r w:rsidR="00613D64" w:rsidRPr="00DD2146">
        <w:rPr>
          <w:rFonts w:eastAsia="Courier New"/>
          <w:lang w:val="lv-LV"/>
        </w:rPr>
        <w:t>Iestādes vadītāja pienākumi un tiesības ir:</w:t>
      </w:r>
    </w:p>
    <w:p w:rsidR="00DD2146" w:rsidRDefault="00DD2146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>
        <w:rPr>
          <w:rFonts w:eastAsia="Courier New"/>
          <w:lang w:val="lv-LV"/>
        </w:rPr>
        <w:t>13</w:t>
      </w:r>
      <w:r w:rsidR="00613D64" w:rsidRPr="00DD2146">
        <w:rPr>
          <w:rFonts w:eastAsia="Courier New"/>
          <w:lang w:val="lv-LV"/>
        </w:rPr>
        <w:t>.1. nodrošināt, organizēt Iestādes funkciju un uzdevumu izpildi;</w:t>
      </w:r>
    </w:p>
    <w:p w:rsidR="00DD2146" w:rsidRPr="009E4768" w:rsidRDefault="00DD2146" w:rsidP="001A7F6B">
      <w:pPr>
        <w:shd w:val="clear" w:color="auto" w:fill="FFFFFF"/>
        <w:ind w:firstLine="540"/>
        <w:jc w:val="both"/>
        <w:rPr>
          <w:rFonts w:eastAsia="Courier New"/>
          <w:spacing w:val="-8"/>
          <w:lang w:val="lv-LV"/>
        </w:rPr>
      </w:pPr>
      <w:r w:rsidRPr="009E4768">
        <w:rPr>
          <w:rFonts w:eastAsia="Courier New"/>
          <w:spacing w:val="-8"/>
          <w:lang w:val="lv-LV"/>
        </w:rPr>
        <w:t>13</w:t>
      </w:r>
      <w:r w:rsidR="00613D64" w:rsidRPr="009E4768">
        <w:rPr>
          <w:rFonts w:eastAsia="Courier New"/>
          <w:spacing w:val="-8"/>
          <w:lang w:val="lv-LV"/>
        </w:rPr>
        <w:t>.2. organizēt, plānot un uzraudzīt Iestādes darbu, nodro</w:t>
      </w:r>
      <w:r w:rsidRPr="009E4768">
        <w:rPr>
          <w:rFonts w:eastAsia="Courier New"/>
          <w:spacing w:val="-8"/>
          <w:lang w:val="lv-LV"/>
        </w:rPr>
        <w:t>šināt darba drošības noteikumu,</w:t>
      </w:r>
      <w:r w:rsidR="001A7F6B" w:rsidRPr="009E4768">
        <w:rPr>
          <w:rFonts w:eastAsia="Courier New"/>
          <w:spacing w:val="-8"/>
          <w:lang w:val="lv-LV"/>
        </w:rPr>
        <w:t xml:space="preserve"> </w:t>
      </w:r>
      <w:r w:rsidR="00613D64" w:rsidRPr="009E4768">
        <w:rPr>
          <w:rFonts w:eastAsia="Courier New"/>
          <w:spacing w:val="-8"/>
          <w:lang w:val="lv-LV"/>
        </w:rPr>
        <w:t>ugunsdrošības noteikumu, kā arī darba, veselības, apkārt</w:t>
      </w:r>
      <w:r w:rsidRPr="009E4768">
        <w:rPr>
          <w:rFonts w:eastAsia="Courier New"/>
          <w:spacing w:val="-8"/>
          <w:lang w:val="lv-LV"/>
        </w:rPr>
        <w:t>ējās vides aizsardzības prasību</w:t>
      </w:r>
      <w:r w:rsidR="001A7F6B" w:rsidRPr="009E4768">
        <w:rPr>
          <w:rFonts w:eastAsia="Courier New"/>
          <w:spacing w:val="-8"/>
          <w:lang w:val="lv-LV"/>
        </w:rPr>
        <w:t xml:space="preserve"> </w:t>
      </w:r>
      <w:r w:rsidR="00613D64" w:rsidRPr="009E4768">
        <w:rPr>
          <w:rFonts w:eastAsia="Courier New"/>
          <w:spacing w:val="-8"/>
          <w:lang w:val="lv-LV"/>
        </w:rPr>
        <w:t>ievērošanu;</w:t>
      </w:r>
      <w:r w:rsidR="00E7217B" w:rsidRPr="009E4768">
        <w:rPr>
          <w:rFonts w:eastAsia="Courier New"/>
          <w:spacing w:val="-8"/>
          <w:lang w:val="lv-LV"/>
        </w:rPr>
        <w:t xml:space="preserve"> nodrošināt Iestādes budžeta projekta izstrādi un</w:t>
      </w:r>
      <w:r w:rsidRPr="009E4768">
        <w:rPr>
          <w:rFonts w:eastAsia="Courier New"/>
          <w:spacing w:val="-8"/>
          <w:lang w:val="lv-LV"/>
        </w:rPr>
        <w:t xml:space="preserve"> tā iesniegšanu apstiprināšanai</w:t>
      </w:r>
      <w:r w:rsidR="001A7F6B" w:rsidRPr="009E4768">
        <w:rPr>
          <w:rFonts w:eastAsia="Courier New"/>
          <w:spacing w:val="-8"/>
          <w:lang w:val="lv-LV"/>
        </w:rPr>
        <w:t xml:space="preserve"> </w:t>
      </w:r>
      <w:r w:rsidR="00E7217B" w:rsidRPr="009E4768">
        <w:rPr>
          <w:rFonts w:eastAsia="Courier New"/>
          <w:spacing w:val="-8"/>
          <w:lang w:val="lv-LV"/>
        </w:rPr>
        <w:t>Domē;</w:t>
      </w:r>
    </w:p>
    <w:p w:rsidR="00DD2146" w:rsidRDefault="00DD2146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DD2146">
        <w:rPr>
          <w:rFonts w:eastAsia="Courier New"/>
          <w:lang w:val="lv-LV"/>
        </w:rPr>
        <w:t>13</w:t>
      </w:r>
      <w:r w:rsidR="00613D64" w:rsidRPr="00DD2146">
        <w:rPr>
          <w:rFonts w:eastAsia="Courier New"/>
          <w:lang w:val="lv-LV"/>
        </w:rPr>
        <w:t>.3. apstiprināt Iestādes štatu sarakstu pašvaldības budžeta ietvaros</w:t>
      </w:r>
      <w:r w:rsidR="00613D64" w:rsidRPr="00DD2146">
        <w:rPr>
          <w:color w:val="000000"/>
          <w:lang w:val="lv-LV"/>
        </w:rPr>
        <w:t>;</w:t>
      </w:r>
    </w:p>
    <w:p w:rsidR="00DD2146" w:rsidRPr="009E4768" w:rsidRDefault="00DD2146" w:rsidP="009E4768">
      <w:pPr>
        <w:shd w:val="clear" w:color="auto" w:fill="FFFFFF"/>
        <w:ind w:firstLine="540"/>
        <w:jc w:val="both"/>
        <w:rPr>
          <w:rFonts w:eastAsia="Courier New"/>
          <w:spacing w:val="-8"/>
          <w:lang w:val="lv-LV"/>
        </w:rPr>
      </w:pPr>
      <w:r w:rsidRPr="009E4768">
        <w:rPr>
          <w:rFonts w:eastAsia="Courier New"/>
          <w:spacing w:val="-8"/>
          <w:lang w:val="lv-LV"/>
        </w:rPr>
        <w:t>13</w:t>
      </w:r>
      <w:r w:rsidR="00613D64" w:rsidRPr="009E4768">
        <w:rPr>
          <w:rFonts w:eastAsia="Courier New"/>
          <w:spacing w:val="-8"/>
          <w:lang w:val="lv-LV"/>
        </w:rPr>
        <w:t xml:space="preserve">.4. pieņemt darbā un atbrīvot no darba Iestādes darbiniekus, noteikt </w:t>
      </w:r>
      <w:r w:rsidR="00613D64" w:rsidRPr="009E4768">
        <w:rPr>
          <w:spacing w:val="-8"/>
          <w:lang w:val="lv-LV"/>
        </w:rPr>
        <w:t>darbinieku</w:t>
      </w:r>
      <w:r w:rsidR="009E4768" w:rsidRPr="009E4768">
        <w:rPr>
          <w:spacing w:val="-8"/>
          <w:lang w:val="lv-LV"/>
        </w:rPr>
        <w:t xml:space="preserve"> </w:t>
      </w:r>
      <w:r w:rsidR="00613D64" w:rsidRPr="009E4768">
        <w:rPr>
          <w:color w:val="000000"/>
          <w:spacing w:val="-8"/>
          <w:lang w:val="lv-LV"/>
        </w:rPr>
        <w:t xml:space="preserve">pienākumus, uzdevumus, darba prioritātes, noteikt uzdevumu </w:t>
      </w:r>
      <w:r w:rsidRPr="009E4768">
        <w:rPr>
          <w:color w:val="000000"/>
          <w:spacing w:val="-8"/>
          <w:lang w:val="lv-LV"/>
        </w:rPr>
        <w:t>izpildes termiņus, kontrolēt to</w:t>
      </w:r>
      <w:r w:rsidR="009F133C" w:rsidRPr="009E4768">
        <w:rPr>
          <w:color w:val="000000"/>
          <w:spacing w:val="-8"/>
          <w:lang w:val="lv-LV"/>
        </w:rPr>
        <w:t xml:space="preserve"> </w:t>
      </w:r>
      <w:r w:rsidR="00613D64" w:rsidRPr="009E4768">
        <w:rPr>
          <w:color w:val="000000"/>
          <w:spacing w:val="-8"/>
          <w:lang w:val="lv-LV"/>
        </w:rPr>
        <w:t xml:space="preserve">izpildi, apstiprināt amata aprakstus un veikt citas </w:t>
      </w:r>
      <w:r w:rsidR="00613D64" w:rsidRPr="009E4768">
        <w:rPr>
          <w:rFonts w:eastAsia="Courier New"/>
          <w:spacing w:val="-8"/>
          <w:lang w:val="lv-LV"/>
        </w:rPr>
        <w:t>normatīvajos aktos noteiktās darbības;</w:t>
      </w:r>
    </w:p>
    <w:p w:rsidR="00DD2146" w:rsidRDefault="00DD2146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DD2146">
        <w:rPr>
          <w:rFonts w:eastAsia="Courier New"/>
          <w:lang w:val="lv-LV"/>
        </w:rPr>
        <w:t>13</w:t>
      </w:r>
      <w:r w:rsidR="00613D64" w:rsidRPr="00DD2146">
        <w:rPr>
          <w:rFonts w:eastAsia="Courier New"/>
          <w:lang w:val="lv-LV"/>
        </w:rPr>
        <w:t>.5. Iestādes vārdā budžeta ietvaros bez īpaša pilnvarojuma</w:t>
      </w:r>
      <w:r w:rsidRPr="00DD2146">
        <w:rPr>
          <w:rFonts w:eastAsia="Courier New"/>
          <w:lang w:val="lv-LV"/>
        </w:rPr>
        <w:t xml:space="preserve"> slēgt privāttiesiskus un darba</w:t>
      </w:r>
      <w:r w:rsidR="001A7F6B">
        <w:rPr>
          <w:rFonts w:eastAsia="Courier New"/>
          <w:lang w:val="lv-LV"/>
        </w:rPr>
        <w:t xml:space="preserve"> </w:t>
      </w:r>
      <w:r w:rsidR="00613D64" w:rsidRPr="001A7F6B">
        <w:rPr>
          <w:rFonts w:eastAsia="Courier New"/>
          <w:lang w:val="lv-LV"/>
        </w:rPr>
        <w:t>līgumus, parakstīt finanšu dokume</w:t>
      </w:r>
      <w:r w:rsidRPr="001A7F6B">
        <w:rPr>
          <w:rFonts w:eastAsia="Courier New"/>
          <w:lang w:val="lv-LV"/>
        </w:rPr>
        <w:t>ntus u.tml</w:t>
      </w:r>
      <w:r w:rsidR="00613D64" w:rsidRPr="001A7F6B">
        <w:rPr>
          <w:rFonts w:eastAsia="Courier New"/>
          <w:lang w:val="lv-LV"/>
        </w:rPr>
        <w:t>;</w:t>
      </w:r>
    </w:p>
    <w:p w:rsidR="00DD2146" w:rsidRDefault="00613D64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DD2146">
        <w:rPr>
          <w:rFonts w:eastAsia="Courier New"/>
          <w:lang w:val="lv-LV"/>
        </w:rPr>
        <w:t>12.6. kontrolēt noslēgto līgumu izpildi, veikt</w:t>
      </w:r>
      <w:r w:rsidRPr="00DD2146">
        <w:rPr>
          <w:rFonts w:eastAsia="Courier New"/>
          <w:color w:val="FF0000"/>
          <w:lang w:val="lv-LV"/>
        </w:rPr>
        <w:t xml:space="preserve"> </w:t>
      </w:r>
      <w:r w:rsidRPr="00DD2146">
        <w:rPr>
          <w:rFonts w:eastAsia="Courier New"/>
          <w:lang w:val="lv-LV"/>
        </w:rPr>
        <w:t>nepieciešamās darbī</w:t>
      </w:r>
      <w:r w:rsidR="00DD2146">
        <w:rPr>
          <w:rFonts w:eastAsia="Courier New"/>
          <w:lang w:val="lv-LV"/>
        </w:rPr>
        <w:t>bas, ja līgumi netiek izpildīti</w:t>
      </w:r>
      <w:r w:rsidR="009F133C">
        <w:rPr>
          <w:rFonts w:eastAsia="Courier New"/>
          <w:lang w:val="lv-LV"/>
        </w:rPr>
        <w:t xml:space="preserve"> </w:t>
      </w:r>
      <w:r w:rsidRPr="00DD2146">
        <w:rPr>
          <w:rFonts w:eastAsia="Courier New"/>
          <w:lang w:val="lv-LV"/>
        </w:rPr>
        <w:t>vai netiek pienācīgi izpildīti;</w:t>
      </w:r>
    </w:p>
    <w:p w:rsidR="00DD2146" w:rsidRDefault="00613D64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DD2146">
        <w:rPr>
          <w:rFonts w:eastAsia="Courier New"/>
          <w:lang w:val="lv-LV"/>
        </w:rPr>
        <w:t>12.7.</w:t>
      </w:r>
      <w:r w:rsidR="00E7217B" w:rsidRPr="00DD2146">
        <w:rPr>
          <w:rFonts w:eastAsia="Courier New"/>
          <w:lang w:val="lv-LV"/>
        </w:rPr>
        <w:t>atbilstoši savai kompetencei un pašvaldības noteiktajiem ierobežojumiem</w:t>
      </w:r>
      <w:r w:rsidRPr="00DD2146">
        <w:rPr>
          <w:rFonts w:eastAsia="Courier New"/>
          <w:lang w:val="lv-LV"/>
        </w:rPr>
        <w:t xml:space="preserve"> </w:t>
      </w:r>
      <w:r w:rsidR="00DD2146">
        <w:rPr>
          <w:rFonts w:eastAsia="Courier New"/>
          <w:lang w:val="lv-LV"/>
        </w:rPr>
        <w:t>rīkoties ar</w:t>
      </w:r>
      <w:r w:rsidR="001A7F6B">
        <w:rPr>
          <w:rFonts w:eastAsia="Courier New"/>
          <w:lang w:val="lv-LV"/>
        </w:rPr>
        <w:t xml:space="preserve"> </w:t>
      </w:r>
      <w:r w:rsidRPr="00DD2146">
        <w:rPr>
          <w:rFonts w:eastAsia="Courier New"/>
          <w:lang w:val="lv-LV"/>
        </w:rPr>
        <w:t>Iestādes rīcībā esošo mantu un finanšu līdzekļiem;</w:t>
      </w:r>
    </w:p>
    <w:p w:rsidR="006055DB" w:rsidRPr="009E4768" w:rsidRDefault="00613D64" w:rsidP="001A7F6B">
      <w:pPr>
        <w:shd w:val="clear" w:color="auto" w:fill="FFFFFF"/>
        <w:ind w:firstLine="540"/>
        <w:jc w:val="both"/>
        <w:rPr>
          <w:rFonts w:eastAsia="Courier New"/>
          <w:spacing w:val="-8"/>
          <w:lang w:val="lv-LV"/>
        </w:rPr>
      </w:pPr>
      <w:r w:rsidRPr="009E4768">
        <w:rPr>
          <w:rFonts w:eastAsia="Courier New"/>
          <w:spacing w:val="-8"/>
          <w:lang w:val="lv-LV"/>
        </w:rPr>
        <w:lastRenderedPageBreak/>
        <w:t>12.8. bez īpaša pilnvarojuma pārstāvēt Iestādi val</w:t>
      </w:r>
      <w:r w:rsidR="006055DB" w:rsidRPr="009E4768">
        <w:rPr>
          <w:rFonts w:eastAsia="Courier New"/>
          <w:spacing w:val="-8"/>
          <w:lang w:val="lv-LV"/>
        </w:rPr>
        <w:t xml:space="preserve">sts un pašvaldību </w:t>
      </w:r>
      <w:r w:rsidR="00DD2146" w:rsidRPr="009E4768">
        <w:rPr>
          <w:rFonts w:eastAsia="Courier New"/>
          <w:spacing w:val="-8"/>
          <w:lang w:val="lv-LV"/>
        </w:rPr>
        <w:t>institūcijās,</w:t>
      </w:r>
      <w:r w:rsidR="001A7F6B" w:rsidRPr="009E4768">
        <w:rPr>
          <w:rFonts w:eastAsia="Courier New"/>
          <w:spacing w:val="-8"/>
          <w:lang w:val="lv-LV"/>
        </w:rPr>
        <w:t xml:space="preserve"> </w:t>
      </w:r>
      <w:r w:rsidRPr="009E4768">
        <w:rPr>
          <w:rFonts w:eastAsia="Courier New"/>
          <w:spacing w:val="-8"/>
          <w:lang w:val="lv-LV"/>
        </w:rPr>
        <w:t>privātstruktūrās vai starptautiskajās organizācijās;</w:t>
      </w:r>
    </w:p>
    <w:p w:rsidR="006055DB" w:rsidRDefault="00613D64" w:rsidP="001A7F6B">
      <w:pPr>
        <w:shd w:val="clear" w:color="auto" w:fill="FFFFFF"/>
        <w:ind w:firstLine="5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12.9. atbilstoši savai kompetencei izsniegt pilnvaras;</w:t>
      </w:r>
    </w:p>
    <w:p w:rsidR="006055DB" w:rsidRDefault="00613D64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6055DB">
        <w:rPr>
          <w:lang w:val="en-US"/>
        </w:rPr>
        <w:t>12.10. pieņemt iedzīvotājus un juridiskas personas, iz</w:t>
      </w:r>
      <w:r w:rsidR="006055DB">
        <w:rPr>
          <w:lang w:val="en-US"/>
        </w:rPr>
        <w:t xml:space="preserve">skatīt iesniegumus, sūdzības un </w:t>
      </w:r>
      <w:r w:rsidRPr="006055DB">
        <w:rPr>
          <w:lang w:val="en-US"/>
        </w:rPr>
        <w:t>ierosinājumus;</w:t>
      </w:r>
    </w:p>
    <w:p w:rsidR="006055DB" w:rsidRDefault="00613D64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6055DB">
        <w:rPr>
          <w:color w:val="000000"/>
          <w:lang w:val="lv-LV"/>
        </w:rPr>
        <w:t>12.11. piedalīties Domes sēdēs, Domes Komiteju sēdēs, komisijās un darba grupās, risinot Iestādes kompetencē esošos jautājumus;</w:t>
      </w:r>
    </w:p>
    <w:p w:rsidR="006055DB" w:rsidRDefault="00613D64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6055DB">
        <w:rPr>
          <w:color w:val="000000"/>
          <w:lang w:val="lv-LV"/>
        </w:rPr>
        <w:t>12.12. novērst pārkāpumus Iestādes darbībā, nepieciešamības gadījumos sniegt par tiem materiālus Domei vai atbildīgajām iestādēm;</w:t>
      </w:r>
    </w:p>
    <w:p w:rsidR="006055DB" w:rsidRPr="006055DB" w:rsidRDefault="006055DB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 w:rsidRPr="006055DB">
        <w:rPr>
          <w:rFonts w:eastAsia="Courier New"/>
          <w:lang w:val="lv-LV"/>
        </w:rPr>
        <w:t xml:space="preserve">12.13. </w:t>
      </w:r>
      <w:r w:rsidR="000A3FE6" w:rsidRPr="006055DB">
        <w:rPr>
          <w:lang w:val="lv-LV"/>
        </w:rPr>
        <w:t xml:space="preserve">atbilstoši spēkā esošajiem normatīvajiem aktiem </w:t>
      </w:r>
      <w:r w:rsidR="00613D64" w:rsidRPr="006055DB">
        <w:rPr>
          <w:lang w:val="lv-LV"/>
        </w:rPr>
        <w:t>organizēt lietvedības, finanšu, p</w:t>
      </w:r>
      <w:r w:rsidR="000A3FE6" w:rsidRPr="006055DB">
        <w:rPr>
          <w:lang w:val="lv-LV"/>
        </w:rPr>
        <w:t>ersonāla un statistikas uzskaiti</w:t>
      </w:r>
      <w:r w:rsidR="00613D64" w:rsidRPr="006055DB">
        <w:rPr>
          <w:lang w:val="lv-LV"/>
        </w:rPr>
        <w:t xml:space="preserve"> </w:t>
      </w:r>
    </w:p>
    <w:p w:rsidR="006055DB" w:rsidRDefault="006055DB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>
        <w:rPr>
          <w:rFonts w:eastAsia="Courier New"/>
          <w:lang w:val="lv-LV"/>
        </w:rPr>
        <w:t xml:space="preserve">12.14. </w:t>
      </w:r>
      <w:r w:rsidR="000A3FE6">
        <w:rPr>
          <w:color w:val="000000"/>
          <w:lang w:val="lv-LV"/>
        </w:rPr>
        <w:t>nodrošināt citu Iestādes kompetencē esošo</w:t>
      </w:r>
      <w:r w:rsidR="000A3FE6" w:rsidRPr="000A3FE6">
        <w:rPr>
          <w:color w:val="000000"/>
          <w:lang w:val="lv-LV"/>
        </w:rPr>
        <w:t xml:space="preserve"> uzdevumu</w:t>
      </w:r>
      <w:r w:rsidR="000A3FE6">
        <w:rPr>
          <w:color w:val="000000"/>
          <w:lang w:val="lv-LV"/>
        </w:rPr>
        <w:t xml:space="preserve"> izpildi</w:t>
      </w:r>
      <w:r w:rsidR="000A3FE6" w:rsidRPr="000A3FE6">
        <w:rPr>
          <w:color w:val="000000"/>
          <w:lang w:val="lv-LV"/>
        </w:rPr>
        <w:t>.</w:t>
      </w:r>
    </w:p>
    <w:p w:rsidR="006055DB" w:rsidRPr="009E4768" w:rsidRDefault="000A3FE6" w:rsidP="001A7F6B">
      <w:pPr>
        <w:shd w:val="clear" w:color="auto" w:fill="FFFFFF"/>
        <w:ind w:firstLine="540"/>
        <w:jc w:val="both"/>
        <w:rPr>
          <w:rFonts w:eastAsia="Courier New"/>
          <w:spacing w:val="-8"/>
          <w:lang w:val="lv-LV"/>
        </w:rPr>
      </w:pPr>
      <w:r w:rsidRPr="009E4768">
        <w:rPr>
          <w:color w:val="000000"/>
          <w:spacing w:val="-8"/>
          <w:lang w:val="lv-LV"/>
        </w:rPr>
        <w:t>13</w:t>
      </w:r>
      <w:r w:rsidR="001971B8" w:rsidRPr="009E4768">
        <w:rPr>
          <w:color w:val="000000"/>
          <w:spacing w:val="-8"/>
          <w:lang w:val="lv-LV"/>
        </w:rPr>
        <w:t xml:space="preserve">. Iestādē paraksta tiesības ir </w:t>
      </w:r>
      <w:r w:rsidRPr="009E4768">
        <w:rPr>
          <w:color w:val="000000"/>
          <w:spacing w:val="-8"/>
          <w:lang w:val="lv-LV"/>
        </w:rPr>
        <w:t>Iestādes vadītā</w:t>
      </w:r>
      <w:r w:rsidR="00E06EE4" w:rsidRPr="009E4768">
        <w:rPr>
          <w:color w:val="000000"/>
          <w:spacing w:val="-8"/>
          <w:lang w:val="lv-LV"/>
        </w:rPr>
        <w:t>jam un grāmatvedim</w:t>
      </w:r>
      <w:r w:rsidR="001971B8" w:rsidRPr="009E4768">
        <w:rPr>
          <w:color w:val="000000"/>
          <w:spacing w:val="-8"/>
          <w:lang w:val="lv-LV"/>
        </w:rPr>
        <w:t xml:space="preserve"> </w:t>
      </w:r>
      <w:r w:rsidR="00E06EE4" w:rsidRPr="009E4768">
        <w:rPr>
          <w:color w:val="000000"/>
          <w:spacing w:val="-8"/>
          <w:lang w:val="lv-LV"/>
        </w:rPr>
        <w:t>atbilstoši</w:t>
      </w:r>
      <w:r w:rsidR="001971B8" w:rsidRPr="009E4768">
        <w:rPr>
          <w:color w:val="000000"/>
          <w:spacing w:val="-8"/>
          <w:lang w:val="lv-LV"/>
        </w:rPr>
        <w:t xml:space="preserve"> kompetence</w:t>
      </w:r>
      <w:r w:rsidR="00E06EE4" w:rsidRPr="009E4768">
        <w:rPr>
          <w:color w:val="000000"/>
          <w:spacing w:val="-8"/>
          <w:lang w:val="lv-LV"/>
        </w:rPr>
        <w:t>i.</w:t>
      </w:r>
    </w:p>
    <w:p w:rsidR="001971B8" w:rsidRDefault="001971B8" w:rsidP="001A7F6B">
      <w:pPr>
        <w:shd w:val="clear" w:color="auto" w:fill="FFFFFF"/>
        <w:ind w:firstLine="540"/>
        <w:jc w:val="both"/>
        <w:rPr>
          <w:rFonts w:eastAsia="Courier New"/>
          <w:lang w:val="lv-LV"/>
        </w:rPr>
      </w:pPr>
      <w:r>
        <w:rPr>
          <w:rFonts w:eastAsia="Courier New"/>
          <w:lang w:val="lv-LV"/>
        </w:rPr>
        <w:t>14. Iestādes struktūrvienību vadītāji organizē darbu struktūrvienībās un atbild par savlaicīgu un precīzu uzdevumu izpildi.</w:t>
      </w:r>
    </w:p>
    <w:p w:rsidR="001971B8" w:rsidRDefault="001971B8" w:rsidP="00613D64">
      <w:pPr>
        <w:shd w:val="clear" w:color="auto" w:fill="FFFFFF"/>
        <w:jc w:val="both"/>
        <w:rPr>
          <w:rFonts w:eastAsia="Courier New"/>
          <w:lang w:val="lv-LV"/>
        </w:rPr>
      </w:pPr>
    </w:p>
    <w:p w:rsidR="001971B8" w:rsidRDefault="001971B8" w:rsidP="001971B8">
      <w:pPr>
        <w:pStyle w:val="BodyText2"/>
        <w:spacing w:after="0"/>
        <w:ind w:firstLine="539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IV. Darbības tiesiskuma nodrošināšanas mehānisms un darbīb</w:t>
      </w:r>
      <w:r w:rsidR="00F400D4">
        <w:rPr>
          <w:b/>
          <w:bCs/>
          <w:lang w:val="lv-LV"/>
        </w:rPr>
        <w:t>as</w:t>
      </w:r>
      <w:r w:rsidR="00F400D4" w:rsidRPr="00F400D4">
        <w:rPr>
          <w:b/>
          <w:bCs/>
          <w:lang w:val="lv-LV"/>
        </w:rPr>
        <w:t xml:space="preserve"> </w:t>
      </w:r>
      <w:r w:rsidR="00F400D4">
        <w:rPr>
          <w:b/>
          <w:bCs/>
          <w:lang w:val="lv-LV"/>
        </w:rPr>
        <w:t>pārskats</w:t>
      </w:r>
    </w:p>
    <w:p w:rsidR="00F400D4" w:rsidRDefault="00F400D4" w:rsidP="001A7F6B">
      <w:pPr>
        <w:ind w:firstLine="540"/>
        <w:jc w:val="both"/>
        <w:rPr>
          <w:lang w:val="lv-LV"/>
        </w:rPr>
      </w:pPr>
      <w:r>
        <w:rPr>
          <w:bCs/>
          <w:lang w:val="lv-LV"/>
        </w:rPr>
        <w:t xml:space="preserve">15. Iestādes </w:t>
      </w:r>
      <w:r>
        <w:rPr>
          <w:lang w:val="lv-LV"/>
        </w:rPr>
        <w:t>darbības tiesiskumu nodrošina tās vadītājs. Vadītājs atbildīgs par Iestādes izdoto lēmumu, administratīvo aktu, citu dokumentu tiesiskumu un lietderību</w:t>
      </w:r>
      <w:r w:rsidR="009F046F">
        <w:rPr>
          <w:lang w:val="lv-LV"/>
        </w:rPr>
        <w:t>.</w:t>
      </w:r>
    </w:p>
    <w:p w:rsidR="00F400D4" w:rsidRDefault="00F400D4" w:rsidP="001A7F6B">
      <w:pPr>
        <w:ind w:firstLine="540"/>
        <w:jc w:val="both"/>
        <w:rPr>
          <w:color w:val="000000"/>
          <w:lang w:val="lv-LV"/>
        </w:rPr>
      </w:pPr>
      <w:r>
        <w:rPr>
          <w:lang w:val="lv-LV"/>
        </w:rPr>
        <w:t xml:space="preserve">16. Iestādes </w:t>
      </w:r>
      <w:r>
        <w:rPr>
          <w:color w:val="000000"/>
          <w:lang w:val="lv-LV"/>
        </w:rPr>
        <w:t xml:space="preserve">pieņemto lēmumu vai faktisko rīcību var </w:t>
      </w:r>
      <w:r w:rsidRPr="006055DB">
        <w:rPr>
          <w:lang w:val="lv-LV"/>
        </w:rPr>
        <w:t xml:space="preserve">apstrīdēt, vēršoties Daugavpils </w:t>
      </w:r>
      <w:r w:rsidR="009F046F" w:rsidRPr="006055DB">
        <w:rPr>
          <w:lang w:val="lv-LV"/>
        </w:rPr>
        <w:t>pilsētas domē (K.Valdemāra ielā</w:t>
      </w:r>
      <w:r w:rsidRPr="006055DB">
        <w:rPr>
          <w:lang w:val="lv-LV"/>
        </w:rPr>
        <w:t xml:space="preserve"> 1, Daugavpiī)</w:t>
      </w:r>
      <w:r w:rsidR="009F046F" w:rsidRPr="006055DB">
        <w:rPr>
          <w:lang w:val="lv-LV"/>
        </w:rPr>
        <w:t>.</w:t>
      </w:r>
    </w:p>
    <w:p w:rsidR="00F400D4" w:rsidRDefault="00F400D4" w:rsidP="001A7F6B">
      <w:pPr>
        <w:ind w:firstLine="540"/>
        <w:jc w:val="both"/>
        <w:rPr>
          <w:lang w:val="lv-LV"/>
        </w:rPr>
      </w:pPr>
      <w:r>
        <w:rPr>
          <w:lang w:val="lv-LV"/>
        </w:rPr>
        <w:t>1</w:t>
      </w:r>
      <w:r w:rsidR="009E4768">
        <w:rPr>
          <w:lang w:val="lv-LV"/>
        </w:rPr>
        <w:t>7</w:t>
      </w:r>
      <w:r>
        <w:rPr>
          <w:lang w:val="lv-LV"/>
        </w:rPr>
        <w:t xml:space="preserve">. </w:t>
      </w:r>
      <w:r w:rsidR="009F046F">
        <w:rPr>
          <w:lang w:val="lv-LV"/>
        </w:rPr>
        <w:t>Iestāde normatīvajos aktos noteiktajos termiņos un kārtībā sagatavo un iesniedz Domē un valsts institūcijās atskaites, pārskatus par Iestādes darbību un budžeta līdzekļu izlietojumu.</w:t>
      </w:r>
    </w:p>
    <w:p w:rsidR="009F046F" w:rsidRDefault="009F046F" w:rsidP="009F046F">
      <w:pPr>
        <w:jc w:val="both"/>
        <w:rPr>
          <w:rFonts w:ascii="Tahoma" w:hAnsi="Tahoma" w:cs="Tahoma"/>
          <w:lang w:val="lv-LV"/>
        </w:rPr>
      </w:pPr>
    </w:p>
    <w:p w:rsidR="00980523" w:rsidRPr="009F046F" w:rsidRDefault="00980523" w:rsidP="009F046F">
      <w:pPr>
        <w:jc w:val="both"/>
        <w:rPr>
          <w:rFonts w:ascii="Tahoma" w:hAnsi="Tahoma" w:cs="Tahoma"/>
          <w:lang w:val="lv-LV"/>
        </w:rPr>
      </w:pPr>
    </w:p>
    <w:p w:rsidR="00F400D4" w:rsidRPr="00F400D4" w:rsidRDefault="00F400D4" w:rsidP="00F400D4">
      <w:pPr>
        <w:pStyle w:val="BodyText2"/>
        <w:spacing w:after="0"/>
        <w:jc w:val="both"/>
        <w:rPr>
          <w:bCs/>
          <w:lang w:val="lv-LV"/>
        </w:rPr>
      </w:pPr>
      <w:r w:rsidRPr="00F400D4">
        <w:rPr>
          <w:bCs/>
          <w:lang w:val="lv-LV"/>
        </w:rPr>
        <w:t>Domes priekšsēdētājs</w:t>
      </w:r>
      <w:r w:rsidRPr="00F400D4">
        <w:rPr>
          <w:bCs/>
          <w:lang w:val="lv-LV"/>
        </w:rPr>
        <w:tab/>
      </w:r>
      <w:r w:rsidRPr="00F400D4">
        <w:rPr>
          <w:bCs/>
          <w:lang w:val="lv-LV"/>
        </w:rPr>
        <w:tab/>
      </w:r>
      <w:bookmarkStart w:id="2" w:name="_GoBack"/>
      <w:r w:rsidR="009A489D" w:rsidRPr="009A489D">
        <w:rPr>
          <w:bCs/>
          <w:i/>
          <w:lang w:val="lv-LV"/>
        </w:rPr>
        <w:t xml:space="preserve">           </w:t>
      </w:r>
      <w:r w:rsidR="0097653A" w:rsidRPr="009A489D">
        <w:rPr>
          <w:bCs/>
          <w:i/>
          <w:lang w:val="lv-LV"/>
        </w:rPr>
        <w:t>(personiskais paraksts)</w:t>
      </w:r>
      <w:r w:rsidR="001A7F6B" w:rsidRPr="009A489D">
        <w:rPr>
          <w:bCs/>
          <w:i/>
          <w:lang w:val="lv-LV"/>
        </w:rPr>
        <w:tab/>
      </w:r>
      <w:bookmarkEnd w:id="2"/>
      <w:r w:rsidR="001A7F6B">
        <w:rPr>
          <w:bCs/>
          <w:lang w:val="lv-LV"/>
        </w:rPr>
        <w:tab/>
      </w:r>
      <w:r w:rsidR="001A7F6B">
        <w:rPr>
          <w:bCs/>
          <w:lang w:val="lv-LV"/>
        </w:rPr>
        <w:tab/>
      </w:r>
      <w:r w:rsidRPr="00F400D4">
        <w:rPr>
          <w:bCs/>
          <w:lang w:val="lv-LV"/>
        </w:rPr>
        <w:t>J.Lāčplēsis</w:t>
      </w:r>
    </w:p>
    <w:p w:rsidR="001971B8" w:rsidRPr="007C7072" w:rsidRDefault="001971B8" w:rsidP="00613D64">
      <w:pPr>
        <w:shd w:val="clear" w:color="auto" w:fill="FFFFFF"/>
        <w:jc w:val="both"/>
        <w:rPr>
          <w:rFonts w:eastAsia="Courier New"/>
          <w:lang w:val="lv-LV"/>
        </w:rPr>
      </w:pPr>
    </w:p>
    <w:sectPr w:rsidR="001971B8" w:rsidRPr="007C7072" w:rsidSect="00947A80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0B" w:rsidRDefault="0001110B">
      <w:r>
        <w:separator/>
      </w:r>
    </w:p>
  </w:endnote>
  <w:endnote w:type="continuationSeparator" w:id="0">
    <w:p w:rsidR="0001110B" w:rsidRDefault="0001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0B" w:rsidRDefault="0001110B">
      <w:r>
        <w:separator/>
      </w:r>
    </w:p>
  </w:footnote>
  <w:footnote w:type="continuationSeparator" w:id="0">
    <w:p w:rsidR="0001110B" w:rsidRDefault="0001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F0" w:rsidRDefault="00746EF0" w:rsidP="00947A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EF0" w:rsidRDefault="00746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F0" w:rsidRDefault="00746EF0" w:rsidP="001A4B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5C1">
      <w:rPr>
        <w:rStyle w:val="PageNumber"/>
        <w:noProof/>
      </w:rPr>
      <w:t>3</w:t>
    </w:r>
    <w:r>
      <w:rPr>
        <w:rStyle w:val="PageNumber"/>
      </w:rPr>
      <w:fldChar w:fldCharType="end"/>
    </w:r>
  </w:p>
  <w:p w:rsidR="00746EF0" w:rsidRDefault="0074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68E"/>
    <w:multiLevelType w:val="hybridMultilevel"/>
    <w:tmpl w:val="A57AB1AC"/>
    <w:lvl w:ilvl="0" w:tplc="518CE6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D4A8D"/>
    <w:multiLevelType w:val="multilevel"/>
    <w:tmpl w:val="DB8E6B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" w15:restartNumberingAfterBreak="0">
    <w:nsid w:val="0E447235"/>
    <w:multiLevelType w:val="multilevel"/>
    <w:tmpl w:val="A16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A67AE4"/>
    <w:multiLevelType w:val="hybridMultilevel"/>
    <w:tmpl w:val="4342AFCC"/>
    <w:lvl w:ilvl="0" w:tplc="FAB45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96BAB"/>
    <w:multiLevelType w:val="multilevel"/>
    <w:tmpl w:val="DB8E6B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239C5F98"/>
    <w:multiLevelType w:val="hybridMultilevel"/>
    <w:tmpl w:val="1B14210E"/>
    <w:lvl w:ilvl="0" w:tplc="2E0255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779A"/>
    <w:multiLevelType w:val="multilevel"/>
    <w:tmpl w:val="DB8E6B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7" w15:restartNumberingAfterBreak="0">
    <w:nsid w:val="288B1A94"/>
    <w:multiLevelType w:val="hybridMultilevel"/>
    <w:tmpl w:val="CB5C11A2"/>
    <w:lvl w:ilvl="0" w:tplc="2E0255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30B9C"/>
    <w:multiLevelType w:val="multilevel"/>
    <w:tmpl w:val="2C6C7A98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eastAsia="Times New Roman"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2E2C01DB"/>
    <w:multiLevelType w:val="multilevel"/>
    <w:tmpl w:val="75FE22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3A366B1D"/>
    <w:multiLevelType w:val="multilevel"/>
    <w:tmpl w:val="75FE22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1" w15:restartNumberingAfterBreak="0">
    <w:nsid w:val="3BEF7208"/>
    <w:multiLevelType w:val="hybridMultilevel"/>
    <w:tmpl w:val="90404932"/>
    <w:lvl w:ilvl="0" w:tplc="2EA00B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5102D"/>
    <w:multiLevelType w:val="hybridMultilevel"/>
    <w:tmpl w:val="910C09DE"/>
    <w:lvl w:ilvl="0" w:tplc="65A60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4339E"/>
    <w:multiLevelType w:val="multilevel"/>
    <w:tmpl w:val="75FE22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4" w15:restartNumberingAfterBreak="0">
    <w:nsid w:val="4AD466F0"/>
    <w:multiLevelType w:val="hybridMultilevel"/>
    <w:tmpl w:val="FBF0C5BA"/>
    <w:lvl w:ilvl="0" w:tplc="832A5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A5A49"/>
    <w:multiLevelType w:val="multilevel"/>
    <w:tmpl w:val="969C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34677BC"/>
    <w:multiLevelType w:val="hybridMultilevel"/>
    <w:tmpl w:val="DF3A4E30"/>
    <w:lvl w:ilvl="0" w:tplc="C2806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3E3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BEF5B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8743D"/>
    <w:multiLevelType w:val="hybridMultilevel"/>
    <w:tmpl w:val="09EA9024"/>
    <w:lvl w:ilvl="0" w:tplc="77E61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3247E"/>
    <w:multiLevelType w:val="multilevel"/>
    <w:tmpl w:val="DB8E6B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9" w15:restartNumberingAfterBreak="0">
    <w:nsid w:val="6BD9328B"/>
    <w:multiLevelType w:val="multilevel"/>
    <w:tmpl w:val="75FE22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0" w15:restartNumberingAfterBreak="0">
    <w:nsid w:val="6F167EAE"/>
    <w:multiLevelType w:val="multilevel"/>
    <w:tmpl w:val="75FE22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1" w15:restartNumberingAfterBreak="0">
    <w:nsid w:val="7BE26E1C"/>
    <w:multiLevelType w:val="multilevel"/>
    <w:tmpl w:val="75FE22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18"/>
  </w:num>
  <w:num w:numId="9">
    <w:abstractNumId w:val="19"/>
  </w:num>
  <w:num w:numId="10">
    <w:abstractNumId w:val="9"/>
  </w:num>
  <w:num w:numId="11">
    <w:abstractNumId w:val="8"/>
  </w:num>
  <w:num w:numId="12">
    <w:abstractNumId w:val="17"/>
  </w:num>
  <w:num w:numId="13">
    <w:abstractNumId w:val="3"/>
  </w:num>
  <w:num w:numId="14">
    <w:abstractNumId w:val="13"/>
  </w:num>
  <w:num w:numId="15">
    <w:abstractNumId w:val="21"/>
  </w:num>
  <w:num w:numId="16">
    <w:abstractNumId w:val="20"/>
  </w:num>
  <w:num w:numId="17">
    <w:abstractNumId w:val="10"/>
  </w:num>
  <w:num w:numId="18">
    <w:abstractNumId w:val="5"/>
  </w:num>
  <w:num w:numId="19">
    <w:abstractNumId w:val="7"/>
  </w:num>
  <w:num w:numId="20">
    <w:abstractNumId w:val="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3"/>
    <w:rsid w:val="0001110B"/>
    <w:rsid w:val="00052103"/>
    <w:rsid w:val="000A3FE6"/>
    <w:rsid w:val="000C3FE4"/>
    <w:rsid w:val="00133690"/>
    <w:rsid w:val="00144C35"/>
    <w:rsid w:val="001745C8"/>
    <w:rsid w:val="001971B8"/>
    <w:rsid w:val="001A4BF2"/>
    <w:rsid w:val="001A7F6B"/>
    <w:rsid w:val="00272749"/>
    <w:rsid w:val="00287FB6"/>
    <w:rsid w:val="002973D0"/>
    <w:rsid w:val="002C05B9"/>
    <w:rsid w:val="00303FA7"/>
    <w:rsid w:val="003B5DF1"/>
    <w:rsid w:val="004322A2"/>
    <w:rsid w:val="0044701D"/>
    <w:rsid w:val="004C3BDB"/>
    <w:rsid w:val="00502C11"/>
    <w:rsid w:val="0054279E"/>
    <w:rsid w:val="005C3C87"/>
    <w:rsid w:val="005E68DC"/>
    <w:rsid w:val="006055DB"/>
    <w:rsid w:val="00613D64"/>
    <w:rsid w:val="006252E6"/>
    <w:rsid w:val="007335C1"/>
    <w:rsid w:val="00746EF0"/>
    <w:rsid w:val="0078782E"/>
    <w:rsid w:val="007B759C"/>
    <w:rsid w:val="007C7072"/>
    <w:rsid w:val="007F7168"/>
    <w:rsid w:val="008733E1"/>
    <w:rsid w:val="008A7BFE"/>
    <w:rsid w:val="008F4078"/>
    <w:rsid w:val="00912DCB"/>
    <w:rsid w:val="00925DD9"/>
    <w:rsid w:val="00947A80"/>
    <w:rsid w:val="0097653A"/>
    <w:rsid w:val="00980523"/>
    <w:rsid w:val="009A489D"/>
    <w:rsid w:val="009B5145"/>
    <w:rsid w:val="009E4768"/>
    <w:rsid w:val="009F046F"/>
    <w:rsid w:val="009F133C"/>
    <w:rsid w:val="00A06D55"/>
    <w:rsid w:val="00A44541"/>
    <w:rsid w:val="00A90FB3"/>
    <w:rsid w:val="00B95964"/>
    <w:rsid w:val="00BA2B96"/>
    <w:rsid w:val="00BF7792"/>
    <w:rsid w:val="00CA7E58"/>
    <w:rsid w:val="00CC3E34"/>
    <w:rsid w:val="00D00B25"/>
    <w:rsid w:val="00D10B8C"/>
    <w:rsid w:val="00D22D9D"/>
    <w:rsid w:val="00D24E08"/>
    <w:rsid w:val="00DB75B7"/>
    <w:rsid w:val="00DD2146"/>
    <w:rsid w:val="00DE6603"/>
    <w:rsid w:val="00E06EE4"/>
    <w:rsid w:val="00E2596B"/>
    <w:rsid w:val="00E35A38"/>
    <w:rsid w:val="00E6175A"/>
    <w:rsid w:val="00E7217B"/>
    <w:rsid w:val="00EE727A"/>
    <w:rsid w:val="00F400D4"/>
    <w:rsid w:val="00F8254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6C05F18-CF6C-48EE-8448-9A68320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03"/>
    <w:rPr>
      <w:sz w:val="24"/>
      <w:szCs w:val="24"/>
      <w:lang w:val="ru-RU" w:eastAsia="en-US"/>
    </w:rPr>
  </w:style>
  <w:style w:type="paragraph" w:styleId="Heading3">
    <w:name w:val="heading 3"/>
    <w:basedOn w:val="Normal"/>
    <w:next w:val="Normal"/>
    <w:qFormat/>
    <w:rsid w:val="00DE6603"/>
    <w:pPr>
      <w:keepNext/>
      <w:shd w:val="clear" w:color="auto" w:fill="FFFFFF"/>
      <w:jc w:val="center"/>
      <w:outlineLvl w:val="2"/>
    </w:pPr>
    <w:rPr>
      <w:b/>
      <w:bCs/>
      <w:color w:val="00000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613D64"/>
    <w:pPr>
      <w:shd w:val="clear" w:color="auto" w:fill="FFFFFF"/>
      <w:ind w:firstLine="561"/>
      <w:jc w:val="both"/>
    </w:pPr>
    <w:rPr>
      <w:bCs/>
      <w:lang w:val="lv-LV"/>
    </w:rPr>
  </w:style>
  <w:style w:type="paragraph" w:styleId="BodyTextIndent3">
    <w:name w:val="Body Text Indent 3"/>
    <w:basedOn w:val="Normal"/>
    <w:rsid w:val="00613D64"/>
    <w:pPr>
      <w:shd w:val="clear" w:color="auto" w:fill="FFFFFF"/>
      <w:ind w:firstLine="561"/>
      <w:jc w:val="both"/>
    </w:pPr>
    <w:rPr>
      <w:color w:val="000000"/>
      <w:lang w:val="en-US"/>
    </w:rPr>
  </w:style>
  <w:style w:type="paragraph" w:styleId="BodyText2">
    <w:name w:val="Body Text 2"/>
    <w:basedOn w:val="Normal"/>
    <w:rsid w:val="001971B8"/>
    <w:pPr>
      <w:spacing w:after="120" w:line="480" w:lineRule="auto"/>
    </w:pPr>
  </w:style>
  <w:style w:type="paragraph" w:styleId="Title">
    <w:name w:val="Title"/>
    <w:basedOn w:val="Normal"/>
    <w:qFormat/>
    <w:rsid w:val="00F8254B"/>
    <w:pPr>
      <w:jc w:val="center"/>
    </w:pPr>
    <w:rPr>
      <w:b/>
      <w:bCs/>
      <w:lang w:val="lv-LV"/>
    </w:rPr>
  </w:style>
  <w:style w:type="paragraph" w:styleId="BalloonText">
    <w:name w:val="Balloon Text"/>
    <w:basedOn w:val="Normal"/>
    <w:semiHidden/>
    <w:rsid w:val="00E06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7A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A80"/>
  </w:style>
  <w:style w:type="paragraph" w:styleId="Footer">
    <w:name w:val="footer"/>
    <w:basedOn w:val="Normal"/>
    <w:rsid w:val="00947A8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</vt:lpstr>
    </vt:vector>
  </TitlesOfParts>
  <Company>Microsoft Corporation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Marina</dc:creator>
  <cp:keywords/>
  <dc:description/>
  <cp:lastModifiedBy>Inesa Sindina</cp:lastModifiedBy>
  <cp:revision>2</cp:revision>
  <cp:lastPrinted>2014-02-19T10:07:00Z</cp:lastPrinted>
  <dcterms:created xsi:type="dcterms:W3CDTF">2020-08-31T10:56:00Z</dcterms:created>
  <dcterms:modified xsi:type="dcterms:W3CDTF">2020-08-31T10:56:00Z</dcterms:modified>
</cp:coreProperties>
</file>