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F513C" w14:textId="77777777" w:rsidR="0062015B" w:rsidRPr="00B47440" w:rsidRDefault="00000000">
      <w:pPr>
        <w:jc w:val="right"/>
        <w:rPr>
          <w:color w:val="000000"/>
          <w:szCs w:val="22"/>
          <w:lang w:val="lv-LV"/>
        </w:rPr>
      </w:pPr>
      <w:r w:rsidRPr="00B47440">
        <w:rPr>
          <w:b/>
          <w:caps/>
          <w:szCs w:val="22"/>
          <w:lang w:val="lv-LV" w:eastAsia="ar-SA"/>
        </w:rPr>
        <w:t>apstiprinU:</w:t>
      </w:r>
      <w:r w:rsidRPr="00B47440">
        <w:rPr>
          <w:caps/>
          <w:szCs w:val="22"/>
          <w:lang w:val="lv-LV" w:eastAsia="ar-SA"/>
        </w:rPr>
        <w:br/>
      </w:r>
      <w:r w:rsidRPr="00B47440">
        <w:rPr>
          <w:szCs w:val="22"/>
          <w:lang w:val="lv-LV" w:eastAsia="ar-SA"/>
        </w:rPr>
        <w:t xml:space="preserve"> </w:t>
      </w:r>
      <w:r w:rsidRPr="00B47440">
        <w:rPr>
          <w:color w:val="000000"/>
          <w:szCs w:val="22"/>
          <w:lang w:val="lv-LV"/>
        </w:rPr>
        <w:t>Daugavpils valstspilsētas pašvaldības iestādes</w:t>
      </w:r>
      <w:r w:rsidRPr="00B47440">
        <w:rPr>
          <w:szCs w:val="22"/>
          <w:lang w:val="lv-LV" w:eastAsia="ar-SA"/>
        </w:rPr>
        <w:t xml:space="preserve"> </w:t>
      </w:r>
    </w:p>
    <w:p w14:paraId="546C4B27" w14:textId="77777777" w:rsidR="0062015B" w:rsidRPr="00B47440" w:rsidRDefault="00000000">
      <w:pPr>
        <w:jc w:val="right"/>
        <w:rPr>
          <w:szCs w:val="22"/>
          <w:lang w:val="lv-LV" w:eastAsia="ar-SA"/>
        </w:rPr>
      </w:pPr>
      <w:r w:rsidRPr="00B47440">
        <w:rPr>
          <w:szCs w:val="22"/>
          <w:lang w:val="lv-LV" w:eastAsia="ar-SA"/>
        </w:rPr>
        <w:t>“Vienības nams” vadītāja</w:t>
      </w:r>
      <w:r w:rsidRPr="00B47440">
        <w:rPr>
          <w:szCs w:val="22"/>
          <w:lang w:val="lv-LV" w:eastAsia="ar-SA"/>
        </w:rPr>
        <w:br/>
      </w:r>
    </w:p>
    <w:p w14:paraId="598C07A2" w14:textId="77777777" w:rsidR="0062015B" w:rsidRPr="00B47440" w:rsidRDefault="00000000">
      <w:pPr>
        <w:jc w:val="right"/>
        <w:rPr>
          <w:lang w:val="lv-LV"/>
        </w:rPr>
      </w:pPr>
      <w:r w:rsidRPr="00B47440">
        <w:rPr>
          <w:szCs w:val="22"/>
          <w:lang w:val="lv-LV" w:eastAsia="ar-SA"/>
        </w:rPr>
        <w:t xml:space="preserve">___________________  Diāna Soldāne </w:t>
      </w:r>
    </w:p>
    <w:p w14:paraId="6C0DC457" w14:textId="77777777" w:rsidR="0062015B" w:rsidRPr="00B47440" w:rsidRDefault="00000000">
      <w:pPr>
        <w:jc w:val="right"/>
        <w:rPr>
          <w:bCs/>
          <w:szCs w:val="22"/>
          <w:lang w:val="lv-LV" w:eastAsia="ar-SA"/>
        </w:rPr>
      </w:pPr>
      <w:r w:rsidRPr="00B47440">
        <w:rPr>
          <w:bCs/>
          <w:szCs w:val="22"/>
          <w:lang w:val="lv-LV" w:eastAsia="ar-SA"/>
        </w:rPr>
        <w:t xml:space="preserve">Daugavpilī, 2026. gada </w:t>
      </w:r>
      <w:r w:rsidR="006F0187">
        <w:rPr>
          <w:bCs/>
          <w:szCs w:val="22"/>
          <w:lang w:val="lv-LV" w:eastAsia="ar-SA"/>
        </w:rPr>
        <w:t>22</w:t>
      </w:r>
      <w:r w:rsidRPr="00B47440">
        <w:rPr>
          <w:bCs/>
          <w:szCs w:val="22"/>
          <w:lang w:val="lv-LV" w:eastAsia="ar-SA"/>
        </w:rPr>
        <w:t>. septembrī</w:t>
      </w:r>
    </w:p>
    <w:p w14:paraId="67322C6C" w14:textId="77777777" w:rsidR="0062015B" w:rsidRPr="00B47440" w:rsidRDefault="0062015B">
      <w:pPr>
        <w:pStyle w:val="Virsraksts1"/>
        <w:tabs>
          <w:tab w:val="left" w:pos="0"/>
        </w:tabs>
        <w:spacing w:before="0" w:after="0"/>
        <w:jc w:val="right"/>
        <w:rPr>
          <w:rFonts w:ascii="Times New Roman" w:hAnsi="Times New Roman"/>
          <w:b w:val="0"/>
          <w:bCs w:val="0"/>
          <w:i/>
          <w:sz w:val="22"/>
          <w:szCs w:val="22"/>
          <w:lang w:val="lv-LV" w:eastAsia="en-US"/>
        </w:rPr>
      </w:pPr>
    </w:p>
    <w:p w14:paraId="0ADF1DF4" w14:textId="77777777" w:rsidR="0062015B" w:rsidRPr="00B47440" w:rsidRDefault="00000000">
      <w:pPr>
        <w:spacing w:line="360" w:lineRule="auto"/>
        <w:ind w:firstLine="708"/>
        <w:jc w:val="center"/>
        <w:rPr>
          <w:color w:val="000000"/>
          <w:szCs w:val="22"/>
          <w:lang w:val="lv-LV"/>
        </w:rPr>
      </w:pPr>
      <w:r w:rsidRPr="00B47440">
        <w:rPr>
          <w:color w:val="000000"/>
          <w:szCs w:val="22"/>
          <w:lang w:val="lv-LV"/>
        </w:rPr>
        <w:t>UZAICINĀJUMS</w:t>
      </w:r>
    </w:p>
    <w:p w14:paraId="2C8CD0A4" w14:textId="77777777" w:rsidR="0062015B" w:rsidRPr="00B47440" w:rsidRDefault="00000000">
      <w:pPr>
        <w:jc w:val="center"/>
        <w:rPr>
          <w:lang w:val="lv-LV"/>
        </w:rPr>
      </w:pPr>
      <w:r w:rsidRPr="00B47440">
        <w:rPr>
          <w:color w:val="000000"/>
          <w:szCs w:val="22"/>
          <w:lang w:val="lv-LV"/>
        </w:rPr>
        <w:t xml:space="preserve">Daugavpils valstspilsētas pašvaldības iestāde “Vienības nams” aicina potenciālos pretendentus piedalīties </w:t>
      </w:r>
      <w:r w:rsidR="00B54330" w:rsidRPr="00B47440">
        <w:rPr>
          <w:color w:val="000000"/>
          <w:szCs w:val="22"/>
          <w:lang w:val="lv-LV"/>
        </w:rPr>
        <w:t xml:space="preserve">zemsliekšņa </w:t>
      </w:r>
      <w:r w:rsidRPr="00B47440">
        <w:rPr>
          <w:color w:val="000000"/>
          <w:szCs w:val="22"/>
          <w:lang w:val="lv-LV"/>
        </w:rPr>
        <w:t>iepirkumā par līguma piešķiršanas tiesībām</w:t>
      </w:r>
    </w:p>
    <w:p w14:paraId="312CE37E" w14:textId="77777777" w:rsidR="0062015B" w:rsidRPr="00942F41" w:rsidRDefault="00000000">
      <w:pPr>
        <w:contextualSpacing/>
        <w:jc w:val="center"/>
        <w:rPr>
          <w:b/>
          <w:bCs/>
          <w:iCs/>
          <w:szCs w:val="22"/>
          <w:lang w:val="lv-LV"/>
        </w:rPr>
      </w:pPr>
      <w:r w:rsidRPr="00942F41">
        <w:rPr>
          <w:b/>
          <w:bCs/>
        </w:rPr>
        <w:t xml:space="preserve"> “Digitālo klavieru iegāde”</w:t>
      </w:r>
    </w:p>
    <w:p w14:paraId="2220304B" w14:textId="77777777" w:rsidR="0062015B" w:rsidRPr="00B47440" w:rsidRDefault="00000000">
      <w:pPr>
        <w:jc w:val="center"/>
        <w:rPr>
          <w:lang w:val="lv-LV"/>
        </w:rPr>
      </w:pPr>
      <w:r>
        <w:t xml:space="preserve"> (identifikācijas Nr. VN/2026/24) </w:t>
      </w:r>
    </w:p>
    <w:tbl>
      <w:tblPr>
        <w:tblW w:w="8930" w:type="dxa"/>
        <w:tblInd w:w="250" w:type="dxa"/>
        <w:tblLayout w:type="fixed"/>
        <w:tblLook w:val="04A0" w:firstRow="1" w:lastRow="0" w:firstColumn="1" w:lastColumn="0" w:noHBand="0" w:noVBand="1"/>
      </w:tblPr>
      <w:tblGrid>
        <w:gridCol w:w="568"/>
        <w:gridCol w:w="2977"/>
        <w:gridCol w:w="5385"/>
      </w:tblGrid>
      <w:tr w:rsidR="0062015B" w:rsidRPr="00942F41" w14:paraId="60166088" w14:textId="77777777">
        <w:trPr>
          <w:trHeight w:val="252"/>
        </w:trPr>
        <w:tc>
          <w:tcPr>
            <w:tcW w:w="8930" w:type="dxa"/>
            <w:gridSpan w:val="3"/>
            <w:tcBorders>
              <w:top w:val="single" w:sz="4" w:space="0" w:color="000000"/>
              <w:left w:val="single" w:sz="4" w:space="0" w:color="000000"/>
              <w:bottom w:val="single" w:sz="4" w:space="0" w:color="000000"/>
              <w:right w:val="single" w:sz="4" w:space="0" w:color="000000"/>
            </w:tcBorders>
            <w:vAlign w:val="center"/>
          </w:tcPr>
          <w:p w14:paraId="47E966B7" w14:textId="77777777" w:rsidR="0062015B" w:rsidRPr="00942F41" w:rsidRDefault="00B54330" w:rsidP="00F76ADC">
            <w:pPr>
              <w:rPr>
                <w:i/>
                <w:iCs/>
                <w:szCs w:val="22"/>
                <w:lang w:val="lv-LV"/>
              </w:rPr>
            </w:pPr>
            <w:r w:rsidRPr="00942F41">
              <w:rPr>
                <w:i/>
                <w:iCs/>
                <w:color w:val="000000"/>
                <w:sz w:val="20"/>
                <w:lang w:val="lv-LV"/>
              </w:rPr>
              <w:t>Zemsliekšņa i</w:t>
            </w:r>
            <w:r w:rsidRPr="00942F41">
              <w:rPr>
                <w:i/>
                <w:iCs/>
                <w:sz w:val="20"/>
                <w:lang w:val="lv-LV"/>
              </w:rPr>
              <w:t>epirkums ir Publisko iepirkumu likumā nereglamentēts iepirkums.</w:t>
            </w:r>
            <w:r w:rsidR="00F76ADC" w:rsidRPr="00942F41">
              <w:rPr>
                <w:i/>
                <w:iCs/>
                <w:sz w:val="20"/>
                <w:lang w:val="lv-LV"/>
              </w:rPr>
              <w:t xml:space="preserve"> </w:t>
            </w:r>
            <w:r w:rsidRPr="00942F41">
              <w:rPr>
                <w:i/>
                <w:iCs/>
                <w:sz w:val="20"/>
                <w:lang w:val="lv-LV"/>
              </w:rPr>
              <w:t>Pasūtītājs nepiemēro Publisko iepirkumu likumā noteiktās iepirkuma procedūras, jo paredzamā līgumcena precēm ir līdz 10 000,00 EUR bez PVN.</w:t>
            </w:r>
            <w:r w:rsidR="00F76ADC" w:rsidRPr="00942F41">
              <w:rPr>
                <w:i/>
                <w:iCs/>
                <w:sz w:val="20"/>
                <w:lang w:val="lv-LV"/>
              </w:rPr>
              <w:t xml:space="preserve"> </w:t>
            </w:r>
            <w:r w:rsidR="00F76ADC" w:rsidRPr="00942F41">
              <w:rPr>
                <w:i/>
                <w:iCs/>
                <w:color w:val="000000"/>
                <w:sz w:val="20"/>
                <w:lang w:val="lv-LV"/>
              </w:rPr>
              <w:t>Zemsliekšņa</w:t>
            </w:r>
            <w:r w:rsidR="00F76ADC" w:rsidRPr="00942F41">
              <w:rPr>
                <w:i/>
                <w:iCs/>
                <w:sz w:val="20"/>
                <w:lang w:val="lv-LV"/>
              </w:rPr>
              <w:t xml:space="preserve">  i</w:t>
            </w:r>
            <w:r w:rsidRPr="00942F41">
              <w:rPr>
                <w:i/>
                <w:iCs/>
                <w:sz w:val="20"/>
                <w:lang w:val="lv-LV"/>
              </w:rPr>
              <w:t>epirkums tiek organizēts saskaņā ar Daugavpils valstspilsētas pašvaldības izpilddirektora p.i. 2023. gada 17. aprīļa rīkojumu Nr. 98e apstiprināto Daugavpils valstspilsētas pašvaldības noteikumu par iepirkumu organizēšanu VI sadaļu.</w:t>
            </w:r>
          </w:p>
        </w:tc>
      </w:tr>
      <w:tr w:rsidR="0062015B" w:rsidRPr="00942F41" w14:paraId="2A2544DE" w14:textId="77777777">
        <w:trPr>
          <w:trHeight w:val="252"/>
        </w:trPr>
        <w:tc>
          <w:tcPr>
            <w:tcW w:w="568" w:type="dxa"/>
            <w:tcBorders>
              <w:top w:val="single" w:sz="4" w:space="0" w:color="000000"/>
              <w:left w:val="single" w:sz="4" w:space="0" w:color="000000"/>
              <w:bottom w:val="single" w:sz="4" w:space="0" w:color="000000"/>
              <w:right w:val="single" w:sz="4" w:space="0" w:color="000000"/>
            </w:tcBorders>
            <w:vAlign w:val="center"/>
          </w:tcPr>
          <w:p w14:paraId="55822A61" w14:textId="77777777" w:rsidR="0062015B" w:rsidRPr="00942F41" w:rsidRDefault="0062015B">
            <w:pPr>
              <w:numPr>
                <w:ilvl w:val="0"/>
                <w:numId w:val="2"/>
              </w:numPr>
              <w:snapToGrid w:val="0"/>
              <w:rPr>
                <w:szCs w:val="22"/>
                <w:lang w:val="lv-LV"/>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7DA0B76E" w14:textId="77777777" w:rsidR="0062015B" w:rsidRPr="00942F41" w:rsidRDefault="00000000">
            <w:pPr>
              <w:rPr>
                <w:szCs w:val="22"/>
                <w:lang w:val="lv-LV"/>
              </w:rPr>
            </w:pPr>
            <w:r w:rsidRPr="00942F41">
              <w:rPr>
                <w:szCs w:val="22"/>
                <w:lang w:val="lv-LV"/>
              </w:rPr>
              <w:t>Pasūtītājs</w:t>
            </w:r>
          </w:p>
        </w:tc>
        <w:tc>
          <w:tcPr>
            <w:tcW w:w="5385" w:type="dxa"/>
            <w:tcBorders>
              <w:top w:val="single" w:sz="4" w:space="0" w:color="000000"/>
              <w:left w:val="single" w:sz="4" w:space="0" w:color="000000"/>
              <w:bottom w:val="single" w:sz="4" w:space="0" w:color="000000"/>
              <w:right w:val="single" w:sz="4" w:space="0" w:color="000000"/>
            </w:tcBorders>
            <w:vAlign w:val="center"/>
          </w:tcPr>
          <w:p w14:paraId="19AA0241" w14:textId="77777777" w:rsidR="0062015B" w:rsidRPr="00942F41" w:rsidRDefault="00000000">
            <w:pPr>
              <w:autoSpaceDE w:val="0"/>
              <w:rPr>
                <w:szCs w:val="22"/>
                <w:lang w:val="lv-LV"/>
              </w:rPr>
            </w:pPr>
            <w:r w:rsidRPr="00942F41">
              <w:rPr>
                <w:szCs w:val="22"/>
                <w:lang w:val="lv-LV"/>
              </w:rPr>
              <w:t>Daugavpils valstspilsētas pašvaldības iestāde “Vienības nams”</w:t>
            </w:r>
          </w:p>
        </w:tc>
      </w:tr>
      <w:tr w:rsidR="0062015B" w:rsidRPr="00942F41" w14:paraId="7B870447"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72CFB689" w14:textId="77777777" w:rsidR="0062015B" w:rsidRPr="00942F41" w:rsidRDefault="0062015B">
            <w:pPr>
              <w:numPr>
                <w:ilvl w:val="0"/>
                <w:numId w:val="2"/>
              </w:numPr>
              <w:snapToGrid w:val="0"/>
              <w:rPr>
                <w:szCs w:val="22"/>
                <w:lang w:val="lv-LV"/>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59AA753" w14:textId="77777777" w:rsidR="0062015B" w:rsidRPr="00942F41" w:rsidRDefault="00000000">
            <w:pPr>
              <w:rPr>
                <w:szCs w:val="22"/>
                <w:lang w:val="lv-LV"/>
              </w:rPr>
            </w:pPr>
            <w:r w:rsidRPr="00942F41">
              <w:rPr>
                <w:szCs w:val="22"/>
                <w:lang w:val="lv-LV"/>
              </w:rPr>
              <w:t xml:space="preserve">Adrese </w:t>
            </w:r>
          </w:p>
        </w:tc>
        <w:tc>
          <w:tcPr>
            <w:tcW w:w="5385" w:type="dxa"/>
            <w:tcBorders>
              <w:top w:val="single" w:sz="4" w:space="0" w:color="000000"/>
              <w:left w:val="single" w:sz="4" w:space="0" w:color="000000"/>
              <w:bottom w:val="single" w:sz="4" w:space="0" w:color="000000"/>
              <w:right w:val="single" w:sz="4" w:space="0" w:color="000000"/>
            </w:tcBorders>
            <w:vAlign w:val="center"/>
          </w:tcPr>
          <w:p w14:paraId="3911D0E0" w14:textId="77777777" w:rsidR="0062015B" w:rsidRPr="00942F41" w:rsidRDefault="00000000">
            <w:pPr>
              <w:autoSpaceDE w:val="0"/>
              <w:rPr>
                <w:szCs w:val="22"/>
                <w:lang w:val="lv-LV"/>
              </w:rPr>
            </w:pPr>
            <w:r w:rsidRPr="00942F41">
              <w:rPr>
                <w:szCs w:val="22"/>
                <w:lang w:val="lv-LV"/>
              </w:rPr>
              <w:t>Rīgas iela 22a, Daugavpils, LV-5401</w:t>
            </w:r>
          </w:p>
        </w:tc>
      </w:tr>
      <w:tr w:rsidR="0062015B" w:rsidRPr="00942F41" w14:paraId="0346BD25"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05BC0F02" w14:textId="77777777" w:rsidR="0062015B" w:rsidRPr="00942F41" w:rsidRDefault="0062015B">
            <w:pPr>
              <w:numPr>
                <w:ilvl w:val="0"/>
                <w:numId w:val="2"/>
              </w:numPr>
              <w:snapToGrid w:val="0"/>
              <w:rPr>
                <w:szCs w:val="22"/>
                <w:lang w:val="lv-LV"/>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1A9872E8" w14:textId="77777777" w:rsidR="0062015B" w:rsidRPr="00942F41" w:rsidRDefault="00000000">
            <w:pPr>
              <w:rPr>
                <w:szCs w:val="22"/>
                <w:lang w:val="lv-LV"/>
              </w:rPr>
            </w:pPr>
            <w:r w:rsidRPr="00942F41">
              <w:rPr>
                <w:szCs w:val="22"/>
                <w:lang w:val="lv-LV"/>
              </w:rPr>
              <w:t>Reģistrācijas Nr.</w:t>
            </w:r>
          </w:p>
        </w:tc>
        <w:tc>
          <w:tcPr>
            <w:tcW w:w="5385" w:type="dxa"/>
            <w:tcBorders>
              <w:top w:val="single" w:sz="4" w:space="0" w:color="000000"/>
              <w:left w:val="single" w:sz="4" w:space="0" w:color="000000"/>
              <w:bottom w:val="single" w:sz="4" w:space="0" w:color="000000"/>
              <w:right w:val="single" w:sz="4" w:space="0" w:color="000000"/>
            </w:tcBorders>
            <w:vAlign w:val="center"/>
          </w:tcPr>
          <w:p w14:paraId="657CE414" w14:textId="77777777" w:rsidR="0062015B" w:rsidRPr="00942F41" w:rsidRDefault="00000000">
            <w:pPr>
              <w:autoSpaceDE w:val="0"/>
              <w:rPr>
                <w:szCs w:val="22"/>
                <w:lang w:val="lv-LV"/>
              </w:rPr>
            </w:pPr>
            <w:r w:rsidRPr="00942F41">
              <w:rPr>
                <w:szCs w:val="22"/>
                <w:lang w:val="lv-LV"/>
              </w:rPr>
              <w:t>90000077556</w:t>
            </w:r>
          </w:p>
        </w:tc>
      </w:tr>
      <w:tr w:rsidR="0062015B" w:rsidRPr="00942F41" w14:paraId="03740015"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4BD2DACE" w14:textId="77777777" w:rsidR="0062015B" w:rsidRPr="00942F41"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7320EAAD" w14:textId="77777777" w:rsidR="0062015B" w:rsidRPr="00942F41" w:rsidRDefault="00000000">
            <w:pPr>
              <w:pStyle w:val="Default"/>
              <w:rPr>
                <w:sz w:val="22"/>
                <w:szCs w:val="22"/>
              </w:rPr>
            </w:pPr>
            <w:r w:rsidRPr="00942F41">
              <w:rPr>
                <w:sz w:val="22"/>
                <w:szCs w:val="22"/>
              </w:rPr>
              <w:t xml:space="preserve">Iepirkuma priekšmets </w:t>
            </w:r>
          </w:p>
        </w:tc>
        <w:tc>
          <w:tcPr>
            <w:tcW w:w="5385" w:type="dxa"/>
            <w:tcBorders>
              <w:top w:val="single" w:sz="4" w:space="0" w:color="000000"/>
              <w:left w:val="single" w:sz="4" w:space="0" w:color="000000"/>
              <w:bottom w:val="single" w:sz="4" w:space="0" w:color="000000"/>
              <w:right w:val="single" w:sz="4" w:space="0" w:color="000000"/>
            </w:tcBorders>
            <w:vAlign w:val="center"/>
          </w:tcPr>
          <w:p w14:paraId="50D7D786" w14:textId="77777777" w:rsidR="00A064E5" w:rsidRPr="00942F41" w:rsidRDefault="00000000">
            <w:pPr>
              <w:rPr>
                <w:szCs w:val="22"/>
              </w:rPr>
            </w:pPr>
            <w:r w:rsidRPr="00942F41">
              <w:rPr>
                <w:b/>
                <w:bCs/>
                <w:szCs w:val="22"/>
              </w:rPr>
              <w:t>1 (vienu) Yamaha Arius YDP-S36 WB digitālo klavieru</w:t>
            </w:r>
            <w:r w:rsidRPr="00942F41">
              <w:rPr>
                <w:szCs w:val="22"/>
              </w:rPr>
              <w:t xml:space="preserve"> vai tehniski un funkcionāli ekvivalentu digitālo klavieru iegāde atbilstoši tehniskajā specifikācijā noteiktajām prasībām.</w:t>
            </w:r>
          </w:p>
        </w:tc>
      </w:tr>
      <w:tr w:rsidR="0062015B" w:rsidRPr="00942F41" w14:paraId="49DA96C9"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1433D549" w14:textId="77777777" w:rsidR="0062015B" w:rsidRPr="00942F41"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38A1914" w14:textId="77777777" w:rsidR="0062015B" w:rsidRPr="00942F41" w:rsidRDefault="00000000">
            <w:pPr>
              <w:pStyle w:val="Default"/>
              <w:rPr>
                <w:sz w:val="22"/>
                <w:szCs w:val="22"/>
              </w:rPr>
            </w:pPr>
            <w:r w:rsidRPr="00942F41">
              <w:rPr>
                <w:sz w:val="22"/>
                <w:szCs w:val="22"/>
                <w:lang w:eastAsia="en-US"/>
              </w:rPr>
              <w:t>Pretendentu iesniedzamie dokumenti</w:t>
            </w:r>
          </w:p>
        </w:tc>
        <w:tc>
          <w:tcPr>
            <w:tcW w:w="5385" w:type="dxa"/>
            <w:tcBorders>
              <w:top w:val="single" w:sz="4" w:space="0" w:color="000000"/>
              <w:left w:val="single" w:sz="4" w:space="0" w:color="000000"/>
              <w:bottom w:val="single" w:sz="4" w:space="0" w:color="000000"/>
              <w:right w:val="single" w:sz="4" w:space="0" w:color="000000"/>
            </w:tcBorders>
            <w:vAlign w:val="center"/>
          </w:tcPr>
          <w:p w14:paraId="03F0D9A7" w14:textId="77777777" w:rsidR="00A064E5" w:rsidRPr="00942F41" w:rsidRDefault="00000000">
            <w:pPr>
              <w:rPr>
                <w:szCs w:val="22"/>
              </w:rPr>
            </w:pPr>
            <w:r w:rsidRPr="00942F41">
              <w:rPr>
                <w:szCs w:val="22"/>
              </w:rPr>
              <w:t>Pretendenta finanšu-tehniskais piedāvājums, kas sagatavots atbilstoši veidnei (2. pielikums), norādot piedāvātās preces ražotāju, modeli, visus būtiskos tehniskos parametrus, garantijas un piegādes termiņu, kā arī cenu. Ja tiek piedāvāts ekvivalents, pievieno ražotāja tehnisko dokumentāciju vai saiti uz to.</w:t>
            </w:r>
          </w:p>
        </w:tc>
      </w:tr>
      <w:tr w:rsidR="0062015B" w:rsidRPr="00942F41" w14:paraId="6E90DE8A"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61D782EC" w14:textId="77777777" w:rsidR="0062015B" w:rsidRPr="00942F41"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3C672C6" w14:textId="77777777" w:rsidR="0062015B" w:rsidRPr="00942F41" w:rsidRDefault="00000000">
            <w:pPr>
              <w:pStyle w:val="Default"/>
              <w:rPr>
                <w:sz w:val="22"/>
                <w:szCs w:val="22"/>
              </w:rPr>
            </w:pPr>
            <w:r w:rsidRPr="00942F41">
              <w:rPr>
                <w:rFonts w:eastAsia="Times New Roman"/>
                <w:bCs/>
                <w:sz w:val="22"/>
                <w:szCs w:val="22"/>
              </w:rPr>
              <w:t xml:space="preserve">Piedāvājuma izvēles kritērijs  </w:t>
            </w:r>
          </w:p>
        </w:tc>
        <w:tc>
          <w:tcPr>
            <w:tcW w:w="5385" w:type="dxa"/>
            <w:tcBorders>
              <w:top w:val="single" w:sz="4" w:space="0" w:color="000000"/>
              <w:left w:val="single" w:sz="4" w:space="0" w:color="000000"/>
              <w:bottom w:val="single" w:sz="4" w:space="0" w:color="000000"/>
              <w:right w:val="single" w:sz="4" w:space="0" w:color="000000"/>
            </w:tcBorders>
            <w:vAlign w:val="center"/>
          </w:tcPr>
          <w:p w14:paraId="0F2DE402" w14:textId="77777777" w:rsidR="0062015B" w:rsidRPr="00942F41" w:rsidRDefault="00000000">
            <w:pPr>
              <w:rPr>
                <w:szCs w:val="22"/>
                <w:lang w:val="lv-LV"/>
              </w:rPr>
            </w:pPr>
            <w:r w:rsidRPr="00942F41">
              <w:rPr>
                <w:szCs w:val="22"/>
                <w:lang w:val="lv-LV"/>
              </w:rPr>
              <w:t>Prasībām atbilstošs piedāvājums ar viszemāko kopējo cenu EUR bez PVN</w:t>
            </w:r>
          </w:p>
        </w:tc>
      </w:tr>
      <w:tr w:rsidR="0062015B" w:rsidRPr="00942F41" w14:paraId="3D269213" w14:textId="77777777">
        <w:tc>
          <w:tcPr>
            <w:tcW w:w="568" w:type="dxa"/>
            <w:tcBorders>
              <w:top w:val="single" w:sz="4" w:space="0" w:color="000000"/>
              <w:left w:val="single" w:sz="4" w:space="0" w:color="000000"/>
              <w:bottom w:val="single" w:sz="4" w:space="0" w:color="000000"/>
              <w:right w:val="single" w:sz="4" w:space="0" w:color="000000"/>
            </w:tcBorders>
            <w:vAlign w:val="center"/>
          </w:tcPr>
          <w:p w14:paraId="46B64EB7" w14:textId="77777777" w:rsidR="0062015B" w:rsidRPr="00942F41"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5AF6A29D" w14:textId="77777777" w:rsidR="0062015B" w:rsidRPr="00942F41" w:rsidRDefault="00000000">
            <w:pPr>
              <w:pStyle w:val="Default"/>
              <w:rPr>
                <w:rFonts w:eastAsia="Times New Roman"/>
                <w:bCs/>
                <w:sz w:val="22"/>
                <w:szCs w:val="22"/>
              </w:rPr>
            </w:pPr>
            <w:r w:rsidRPr="00942F41">
              <w:rPr>
                <w:rFonts w:eastAsia="Times New Roman"/>
                <w:bCs/>
                <w:sz w:val="22"/>
                <w:szCs w:val="22"/>
              </w:rPr>
              <w:t xml:space="preserve">Paredzamā līgumcena </w:t>
            </w:r>
          </w:p>
        </w:tc>
        <w:tc>
          <w:tcPr>
            <w:tcW w:w="5385" w:type="dxa"/>
            <w:tcBorders>
              <w:top w:val="single" w:sz="4" w:space="0" w:color="000000"/>
              <w:left w:val="single" w:sz="4" w:space="0" w:color="000000"/>
              <w:bottom w:val="single" w:sz="4" w:space="0" w:color="000000"/>
              <w:right w:val="single" w:sz="4" w:space="0" w:color="000000"/>
            </w:tcBorders>
            <w:vAlign w:val="center"/>
          </w:tcPr>
          <w:p w14:paraId="42C93C99" w14:textId="3805A946" w:rsidR="00A064E5" w:rsidRPr="00942F41" w:rsidRDefault="00000000">
            <w:pPr>
              <w:rPr>
                <w:szCs w:val="22"/>
              </w:rPr>
            </w:pPr>
            <w:r w:rsidRPr="00942F41">
              <w:rPr>
                <w:szCs w:val="22"/>
              </w:rPr>
              <w:t xml:space="preserve">līdz </w:t>
            </w:r>
            <w:r w:rsidR="00942F41">
              <w:rPr>
                <w:szCs w:val="22"/>
              </w:rPr>
              <w:t>900,00</w:t>
            </w:r>
            <w:r w:rsidRPr="00942F41">
              <w:rPr>
                <w:szCs w:val="22"/>
              </w:rPr>
              <w:t xml:space="preserve"> </w:t>
            </w:r>
            <w:r w:rsidRPr="00942F41">
              <w:rPr>
                <w:i/>
                <w:iCs/>
                <w:szCs w:val="22"/>
              </w:rPr>
              <w:t>euro</w:t>
            </w:r>
            <w:r w:rsidRPr="00942F41">
              <w:rPr>
                <w:szCs w:val="22"/>
              </w:rPr>
              <w:t xml:space="preserve"> bez PVN</w:t>
            </w:r>
          </w:p>
        </w:tc>
      </w:tr>
      <w:tr w:rsidR="0062015B" w:rsidRPr="00942F41" w14:paraId="5E53F93A" w14:textId="77777777">
        <w:trPr>
          <w:trHeight w:val="723"/>
        </w:trPr>
        <w:tc>
          <w:tcPr>
            <w:tcW w:w="568" w:type="dxa"/>
            <w:tcBorders>
              <w:top w:val="single" w:sz="4" w:space="0" w:color="000000"/>
              <w:left w:val="single" w:sz="4" w:space="0" w:color="000000"/>
              <w:bottom w:val="single" w:sz="4" w:space="0" w:color="000000"/>
              <w:right w:val="single" w:sz="4" w:space="0" w:color="000000"/>
            </w:tcBorders>
            <w:vAlign w:val="center"/>
          </w:tcPr>
          <w:p w14:paraId="0BBEAA3D" w14:textId="77777777" w:rsidR="0062015B" w:rsidRPr="00942F41"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C9596A4" w14:textId="77777777" w:rsidR="0062015B" w:rsidRPr="00942F41" w:rsidRDefault="00000000">
            <w:pPr>
              <w:pStyle w:val="Default"/>
              <w:rPr>
                <w:sz w:val="22"/>
                <w:szCs w:val="22"/>
              </w:rPr>
            </w:pPr>
            <w:r w:rsidRPr="00942F41">
              <w:rPr>
                <w:rFonts w:eastAsia="Times New Roman"/>
                <w:bCs/>
                <w:sz w:val="22"/>
                <w:szCs w:val="22"/>
              </w:rPr>
              <w:t xml:space="preserve">Piedāvājuma iesniegšanas termiņš, vieta </w:t>
            </w:r>
          </w:p>
        </w:tc>
        <w:tc>
          <w:tcPr>
            <w:tcW w:w="5385" w:type="dxa"/>
            <w:tcBorders>
              <w:top w:val="single" w:sz="4" w:space="0" w:color="000000"/>
              <w:left w:val="single" w:sz="4" w:space="0" w:color="000000"/>
              <w:bottom w:val="single" w:sz="4" w:space="0" w:color="000000"/>
              <w:right w:val="single" w:sz="4" w:space="0" w:color="000000"/>
            </w:tcBorders>
            <w:vAlign w:val="center"/>
          </w:tcPr>
          <w:p w14:paraId="15778DBA" w14:textId="77777777" w:rsidR="00942F41" w:rsidRPr="00942F41" w:rsidRDefault="00000000">
            <w:pPr>
              <w:rPr>
                <w:szCs w:val="22"/>
              </w:rPr>
            </w:pPr>
            <w:r w:rsidRPr="00942F41">
              <w:rPr>
                <w:szCs w:val="22"/>
              </w:rPr>
              <w:t xml:space="preserve">Līdz </w:t>
            </w:r>
            <w:r w:rsidRPr="00942F41">
              <w:rPr>
                <w:b/>
                <w:bCs/>
                <w:szCs w:val="22"/>
              </w:rPr>
              <w:t>2026. gada 29. septembrim plkst. 10.00.</w:t>
            </w:r>
            <w:r w:rsidRPr="00942F41">
              <w:rPr>
                <w:szCs w:val="22"/>
              </w:rPr>
              <w:t xml:space="preserve"> Piedāvājumu var iesniegt personīgi, nosūtīt pa pastu vai elektroniski. </w:t>
            </w:r>
          </w:p>
          <w:p w14:paraId="04C2448F" w14:textId="23647FBD" w:rsidR="00942F41" w:rsidRPr="00942F41" w:rsidRDefault="00942F41" w:rsidP="00942F41">
            <w:pPr>
              <w:numPr>
                <w:ilvl w:val="0"/>
                <w:numId w:val="17"/>
              </w:numPr>
              <w:tabs>
                <w:tab w:val="left" w:pos="311"/>
              </w:tabs>
              <w:ind w:left="28" w:firstLine="0"/>
              <w:rPr>
                <w:szCs w:val="22"/>
              </w:rPr>
            </w:pPr>
            <w:r w:rsidRPr="00942F41">
              <w:rPr>
                <w:szCs w:val="22"/>
              </w:rPr>
              <w:t>P</w:t>
            </w:r>
            <w:r w:rsidR="00000000" w:rsidRPr="00942F41">
              <w:rPr>
                <w:szCs w:val="22"/>
              </w:rPr>
              <w:t>ersonīgi vai pa pastu:</w:t>
            </w:r>
            <w:r w:rsidRPr="00942F41">
              <w:rPr>
                <w:szCs w:val="22"/>
              </w:rPr>
              <w:t xml:space="preserve"> </w:t>
            </w:r>
            <w:r w:rsidR="00000000" w:rsidRPr="00942F41">
              <w:rPr>
                <w:szCs w:val="22"/>
              </w:rPr>
              <w:t xml:space="preserve">Daugavpils valstspilsētas pašvaldības iestāde “Vienības nams”, reģ. Nr. 90000077556, Rīgas iela 22a, Daugavpils, LV-5401, slēgtā aploksnē ar norādi “Iepirkumam Nr. VN/2026/24”. </w:t>
            </w:r>
          </w:p>
          <w:p w14:paraId="57494BB4" w14:textId="77C06A1C" w:rsidR="00942F41" w:rsidRPr="00942F41" w:rsidRDefault="00942F41" w:rsidP="00942F41">
            <w:pPr>
              <w:numPr>
                <w:ilvl w:val="0"/>
                <w:numId w:val="17"/>
              </w:numPr>
              <w:tabs>
                <w:tab w:val="left" w:pos="311"/>
              </w:tabs>
              <w:ind w:left="28" w:right="-112" w:firstLine="0"/>
              <w:rPr>
                <w:szCs w:val="22"/>
              </w:rPr>
            </w:pPr>
            <w:r w:rsidRPr="00942F41">
              <w:rPr>
                <w:szCs w:val="22"/>
              </w:rPr>
              <w:t>E</w:t>
            </w:r>
            <w:r w:rsidR="00000000" w:rsidRPr="00942F41">
              <w:rPr>
                <w:szCs w:val="22"/>
              </w:rPr>
              <w:t>lektroniski:</w:t>
            </w:r>
            <w:r w:rsidRPr="00942F41">
              <w:rPr>
                <w:szCs w:val="22"/>
              </w:rPr>
              <w:t xml:space="preserve"> </w:t>
            </w:r>
            <w:hyperlink r:id="rId7" w:history="1">
              <w:r w:rsidRPr="00942F41">
                <w:rPr>
                  <w:rStyle w:val="Hipersaite"/>
                  <w:szCs w:val="22"/>
                </w:rPr>
                <w:t>polina.bogdanova@daugavpils.lv</w:t>
              </w:r>
            </w:hyperlink>
            <w:r w:rsidR="00000000" w:rsidRPr="00942F41">
              <w:rPr>
                <w:szCs w:val="22"/>
              </w:rPr>
              <w:t>,</w:t>
            </w:r>
            <w:r w:rsidRPr="00942F41">
              <w:rPr>
                <w:szCs w:val="22"/>
              </w:rPr>
              <w:t xml:space="preserve"> </w:t>
            </w:r>
            <w:r w:rsidR="00000000" w:rsidRPr="00942F41">
              <w:rPr>
                <w:szCs w:val="22"/>
              </w:rPr>
              <w:t xml:space="preserve">e-pasta tematā norādot “Iepirkumam Nr. VN/2026/24”. Elektroniski iesniegts piedāvājums jāparaksta ar drošu elektronisko parakstu un laika zīmogu. </w:t>
            </w:r>
          </w:p>
          <w:p w14:paraId="01C0D910" w14:textId="4EA62795" w:rsidR="00A064E5" w:rsidRPr="00942F41" w:rsidRDefault="00000000" w:rsidP="00942F41">
            <w:pPr>
              <w:tabs>
                <w:tab w:val="left" w:pos="311"/>
              </w:tabs>
              <w:ind w:left="28"/>
              <w:rPr>
                <w:szCs w:val="22"/>
              </w:rPr>
            </w:pPr>
            <w:r w:rsidRPr="00942F41">
              <w:rPr>
                <w:szCs w:val="22"/>
              </w:rPr>
              <w:t>Piedāvājums uzskatāms par iesniegtu termiņā, ja Pasūtītājs to saņēmis līdz norādītajam termiņam.</w:t>
            </w:r>
          </w:p>
        </w:tc>
      </w:tr>
      <w:tr w:rsidR="0062015B" w:rsidRPr="00942F41" w14:paraId="4C256F7E" w14:textId="77777777">
        <w:trPr>
          <w:trHeight w:val="407"/>
        </w:trPr>
        <w:tc>
          <w:tcPr>
            <w:tcW w:w="568" w:type="dxa"/>
            <w:tcBorders>
              <w:top w:val="single" w:sz="4" w:space="0" w:color="000000"/>
              <w:left w:val="single" w:sz="4" w:space="0" w:color="000000"/>
              <w:bottom w:val="single" w:sz="4" w:space="0" w:color="000000"/>
              <w:right w:val="single" w:sz="4" w:space="0" w:color="000000"/>
            </w:tcBorders>
            <w:vAlign w:val="center"/>
          </w:tcPr>
          <w:p w14:paraId="568D0BAD" w14:textId="77777777" w:rsidR="0062015B" w:rsidRPr="00942F41"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7C05C203" w14:textId="77777777" w:rsidR="0062015B" w:rsidRPr="00942F41" w:rsidRDefault="00000000">
            <w:pPr>
              <w:pStyle w:val="Default"/>
              <w:rPr>
                <w:rFonts w:eastAsia="Times New Roman"/>
                <w:bCs/>
                <w:sz w:val="22"/>
                <w:szCs w:val="22"/>
              </w:rPr>
            </w:pPr>
            <w:r w:rsidRPr="00942F41">
              <w:rPr>
                <w:rFonts w:eastAsia="Times New Roman"/>
                <w:bCs/>
                <w:sz w:val="22"/>
                <w:szCs w:val="22"/>
              </w:rPr>
              <w:t>Līguma darbības termiņš</w:t>
            </w:r>
          </w:p>
        </w:tc>
        <w:tc>
          <w:tcPr>
            <w:tcW w:w="5385" w:type="dxa"/>
            <w:tcBorders>
              <w:top w:val="single" w:sz="4" w:space="0" w:color="000000"/>
              <w:left w:val="single" w:sz="4" w:space="0" w:color="000000"/>
              <w:bottom w:val="single" w:sz="4" w:space="0" w:color="000000"/>
              <w:right w:val="single" w:sz="4" w:space="0" w:color="000000"/>
            </w:tcBorders>
            <w:vAlign w:val="center"/>
          </w:tcPr>
          <w:p w14:paraId="03F0E8F3" w14:textId="77777777" w:rsidR="00A064E5" w:rsidRPr="00942F41" w:rsidRDefault="00000000">
            <w:pPr>
              <w:rPr>
                <w:szCs w:val="22"/>
              </w:rPr>
            </w:pPr>
            <w:r w:rsidRPr="00942F41">
              <w:rPr>
                <w:szCs w:val="22"/>
              </w:rPr>
              <w:t>No Līguma abpusējas parakstīšanas dienas līdz Pušu saistību pilnīgai izpildei. Preces piegādes termiņš – ne ilgāks par 30 (trīsdesmit) kalendārajām dienām no Līguma spēkā stāšanās dienas.</w:t>
            </w:r>
          </w:p>
        </w:tc>
      </w:tr>
      <w:tr w:rsidR="0062015B" w:rsidRPr="00942F41" w14:paraId="651A6662" w14:textId="77777777">
        <w:trPr>
          <w:trHeight w:val="581"/>
        </w:trPr>
        <w:tc>
          <w:tcPr>
            <w:tcW w:w="568" w:type="dxa"/>
            <w:tcBorders>
              <w:top w:val="single" w:sz="4" w:space="0" w:color="000000"/>
              <w:left w:val="single" w:sz="4" w:space="0" w:color="000000"/>
              <w:bottom w:val="single" w:sz="4" w:space="0" w:color="000000"/>
              <w:right w:val="single" w:sz="4" w:space="0" w:color="000000"/>
            </w:tcBorders>
            <w:vAlign w:val="center"/>
          </w:tcPr>
          <w:p w14:paraId="53331DF9" w14:textId="77777777" w:rsidR="0062015B" w:rsidRPr="00942F41"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6B11B431" w14:textId="77777777" w:rsidR="0062015B" w:rsidRPr="00942F41" w:rsidRDefault="00000000">
            <w:pPr>
              <w:pStyle w:val="Default"/>
              <w:rPr>
                <w:sz w:val="22"/>
                <w:szCs w:val="22"/>
              </w:rPr>
            </w:pPr>
            <w:r w:rsidRPr="00942F41">
              <w:rPr>
                <w:sz w:val="22"/>
                <w:szCs w:val="22"/>
              </w:rPr>
              <w:t xml:space="preserve">Kontaktpersona </w:t>
            </w:r>
          </w:p>
        </w:tc>
        <w:tc>
          <w:tcPr>
            <w:tcW w:w="5385" w:type="dxa"/>
            <w:tcBorders>
              <w:top w:val="single" w:sz="4" w:space="0" w:color="000000"/>
              <w:left w:val="single" w:sz="4" w:space="0" w:color="000000"/>
              <w:bottom w:val="single" w:sz="4" w:space="0" w:color="000000"/>
              <w:right w:val="single" w:sz="4" w:space="0" w:color="000000"/>
            </w:tcBorders>
            <w:vAlign w:val="center"/>
          </w:tcPr>
          <w:p w14:paraId="213ABABB" w14:textId="6E714082" w:rsidR="00A064E5" w:rsidRPr="00942F41" w:rsidRDefault="00942F41">
            <w:pPr>
              <w:rPr>
                <w:szCs w:val="22"/>
              </w:rPr>
            </w:pPr>
            <w:r>
              <w:rPr>
                <w:szCs w:val="22"/>
              </w:rPr>
              <w:t>Diāna Breidaka</w:t>
            </w:r>
            <w:r w:rsidR="00000000" w:rsidRPr="00942F41">
              <w:rPr>
                <w:szCs w:val="22"/>
              </w:rPr>
              <w:t xml:space="preserve">, e-pasts: </w:t>
            </w:r>
            <w:hyperlink r:id="rId8" w:history="1">
              <w:r w:rsidRPr="0077780A">
                <w:rPr>
                  <w:rStyle w:val="Hipersaite"/>
                  <w:szCs w:val="22"/>
                </w:rPr>
                <w:t>kultura@daugavpils.lv</w:t>
              </w:r>
            </w:hyperlink>
            <w:r>
              <w:rPr>
                <w:szCs w:val="22"/>
              </w:rPr>
              <w:t xml:space="preserve"> </w:t>
            </w:r>
          </w:p>
        </w:tc>
      </w:tr>
      <w:tr w:rsidR="0062015B" w:rsidRPr="00942F41" w14:paraId="0AF1FB43" w14:textId="77777777">
        <w:trPr>
          <w:trHeight w:val="581"/>
        </w:trPr>
        <w:tc>
          <w:tcPr>
            <w:tcW w:w="568" w:type="dxa"/>
            <w:tcBorders>
              <w:top w:val="single" w:sz="4" w:space="0" w:color="000000"/>
              <w:left w:val="single" w:sz="4" w:space="0" w:color="000000"/>
              <w:bottom w:val="single" w:sz="4" w:space="0" w:color="000000"/>
              <w:right w:val="single" w:sz="4" w:space="0" w:color="000000"/>
            </w:tcBorders>
            <w:vAlign w:val="center"/>
          </w:tcPr>
          <w:p w14:paraId="40D69E42" w14:textId="77777777" w:rsidR="0062015B" w:rsidRPr="00942F41" w:rsidRDefault="0062015B">
            <w:pPr>
              <w:pStyle w:val="Default"/>
              <w:numPr>
                <w:ilvl w:val="0"/>
                <w:numId w:val="2"/>
              </w:numPr>
              <w:snapToGrid w:val="0"/>
              <w:rPr>
                <w:sz w:val="22"/>
                <w:szCs w:val="22"/>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04822FF5" w14:textId="77777777" w:rsidR="0062015B" w:rsidRPr="00942F41" w:rsidRDefault="00000000">
            <w:pPr>
              <w:pStyle w:val="Default"/>
              <w:rPr>
                <w:sz w:val="22"/>
                <w:szCs w:val="22"/>
              </w:rPr>
            </w:pPr>
            <w:r w:rsidRPr="00942F41">
              <w:rPr>
                <w:sz w:val="22"/>
                <w:szCs w:val="22"/>
              </w:rPr>
              <w:t xml:space="preserve">Informācija par rezultātiem </w:t>
            </w:r>
          </w:p>
        </w:tc>
        <w:tc>
          <w:tcPr>
            <w:tcW w:w="5385" w:type="dxa"/>
            <w:tcBorders>
              <w:top w:val="single" w:sz="4" w:space="0" w:color="000000"/>
              <w:left w:val="single" w:sz="4" w:space="0" w:color="000000"/>
              <w:bottom w:val="single" w:sz="4" w:space="0" w:color="000000"/>
              <w:right w:val="single" w:sz="4" w:space="0" w:color="000000"/>
            </w:tcBorders>
            <w:vAlign w:val="center"/>
          </w:tcPr>
          <w:p w14:paraId="117685A6" w14:textId="77777777" w:rsidR="0062015B" w:rsidRPr="00942F41" w:rsidRDefault="00000000">
            <w:pPr>
              <w:rPr>
                <w:szCs w:val="22"/>
                <w:lang w:val="lv-LV"/>
              </w:rPr>
            </w:pPr>
            <w:r w:rsidRPr="00942F41">
              <w:rPr>
                <w:szCs w:val="22"/>
                <w:lang w:val="lv-LV"/>
              </w:rPr>
              <w:t xml:space="preserve">tiks publicēta Pasūtītāja tīmekļvietnē www.vienibasnams.lv un Daugavpils valstspilsētas pašvaldības tīmekļvietnē </w:t>
            </w:r>
            <w:hyperlink r:id="rId9" w:history="1">
              <w:r w:rsidR="008A09CB" w:rsidRPr="00942F41">
                <w:rPr>
                  <w:rStyle w:val="Hipersaite"/>
                  <w:szCs w:val="22"/>
                  <w:lang w:val="lv-LV"/>
                </w:rPr>
                <w:t>www.daugavpils.lv</w:t>
              </w:r>
            </w:hyperlink>
            <w:r w:rsidR="008A09CB" w:rsidRPr="00942F41">
              <w:rPr>
                <w:szCs w:val="22"/>
                <w:lang w:val="lv-LV"/>
              </w:rPr>
              <w:t xml:space="preserve"> </w:t>
            </w:r>
          </w:p>
        </w:tc>
      </w:tr>
    </w:tbl>
    <w:p w14:paraId="0040F789" w14:textId="77777777" w:rsidR="0062015B" w:rsidRPr="00B47440" w:rsidRDefault="0062015B">
      <w:pPr>
        <w:tabs>
          <w:tab w:val="left" w:pos="0"/>
        </w:tabs>
        <w:autoSpaceDE w:val="0"/>
        <w:rPr>
          <w:b/>
          <w:bCs/>
          <w:color w:val="000000"/>
          <w:szCs w:val="22"/>
          <w:lang w:val="lv-LV" w:eastAsia="ru-RU"/>
        </w:rPr>
      </w:pPr>
    </w:p>
    <w:p w14:paraId="5764ED1A" w14:textId="77777777" w:rsidR="0062015B" w:rsidRPr="00B47440" w:rsidRDefault="00000000">
      <w:pPr>
        <w:tabs>
          <w:tab w:val="left" w:pos="206"/>
        </w:tabs>
        <w:autoSpaceDE w:val="0"/>
        <w:ind w:left="-142"/>
        <w:rPr>
          <w:bCs/>
          <w:caps/>
          <w:sz w:val="21"/>
          <w:szCs w:val="21"/>
          <w:lang w:val="lv-LV" w:eastAsia="en-US"/>
        </w:rPr>
      </w:pPr>
      <w:r w:rsidRPr="00B47440">
        <w:rPr>
          <w:bCs/>
          <w:caps/>
          <w:sz w:val="21"/>
          <w:szCs w:val="21"/>
          <w:lang w:val="lv-LV" w:eastAsia="en-US"/>
        </w:rPr>
        <w:t>Pielikumā:</w:t>
      </w:r>
    </w:p>
    <w:p w14:paraId="55E8F056" w14:textId="77777777" w:rsidR="0062015B" w:rsidRPr="00B47440" w:rsidRDefault="00000000">
      <w:pPr>
        <w:numPr>
          <w:ilvl w:val="0"/>
          <w:numId w:val="15"/>
        </w:numPr>
        <w:tabs>
          <w:tab w:val="left" w:pos="206"/>
        </w:tabs>
        <w:autoSpaceDE w:val="0"/>
        <w:rPr>
          <w:bCs/>
          <w:sz w:val="21"/>
          <w:szCs w:val="21"/>
          <w:lang w:val="lv-LV" w:eastAsia="en-US"/>
        </w:rPr>
      </w:pPr>
      <w:r w:rsidRPr="00B47440">
        <w:rPr>
          <w:bCs/>
          <w:sz w:val="21"/>
          <w:szCs w:val="21"/>
          <w:lang w:val="lv-LV" w:eastAsia="en-US"/>
        </w:rPr>
        <w:lastRenderedPageBreak/>
        <w:t>Tehniskā specifikācija (1. pielikums);</w:t>
      </w:r>
    </w:p>
    <w:p w14:paraId="6458FF10" w14:textId="77777777" w:rsidR="0062015B" w:rsidRPr="00B47440" w:rsidRDefault="00000000">
      <w:pPr>
        <w:numPr>
          <w:ilvl w:val="0"/>
          <w:numId w:val="15"/>
        </w:numPr>
        <w:tabs>
          <w:tab w:val="left" w:pos="206"/>
        </w:tabs>
        <w:autoSpaceDE w:val="0"/>
        <w:rPr>
          <w:bCs/>
          <w:sz w:val="21"/>
          <w:szCs w:val="21"/>
          <w:lang w:val="lv-LV" w:eastAsia="en-US"/>
        </w:rPr>
      </w:pPr>
      <w:r w:rsidRPr="00B47440">
        <w:rPr>
          <w:bCs/>
          <w:sz w:val="21"/>
          <w:szCs w:val="21"/>
          <w:lang w:val="lv-LV" w:eastAsia="en-US"/>
        </w:rPr>
        <w:t>Pretendenta finanšu-tehniskā piedāvājuma veidne (2. pielikums);</w:t>
      </w:r>
    </w:p>
    <w:p w14:paraId="453DF143" w14:textId="77777777" w:rsidR="0062015B" w:rsidRPr="00B47440" w:rsidRDefault="00000000">
      <w:pPr>
        <w:numPr>
          <w:ilvl w:val="0"/>
          <w:numId w:val="15"/>
        </w:numPr>
        <w:tabs>
          <w:tab w:val="left" w:pos="206"/>
        </w:tabs>
        <w:autoSpaceDE w:val="0"/>
        <w:rPr>
          <w:bCs/>
          <w:sz w:val="21"/>
          <w:szCs w:val="21"/>
          <w:lang w:val="lv-LV" w:eastAsia="en-US"/>
        </w:rPr>
      </w:pPr>
      <w:r w:rsidRPr="00B47440">
        <w:rPr>
          <w:bCs/>
          <w:sz w:val="21"/>
          <w:szCs w:val="21"/>
          <w:lang w:val="lv-LV" w:eastAsia="en-US"/>
        </w:rPr>
        <w:t>Līguma projekts (3. pielikums).</w:t>
      </w:r>
    </w:p>
    <w:p w14:paraId="745D791E" w14:textId="77777777" w:rsidR="0062015B" w:rsidRPr="00B47440" w:rsidRDefault="0062015B">
      <w:pPr>
        <w:tabs>
          <w:tab w:val="left" w:pos="206"/>
        </w:tabs>
        <w:autoSpaceDE w:val="0"/>
        <w:rPr>
          <w:bCs/>
          <w:sz w:val="21"/>
          <w:szCs w:val="21"/>
          <w:lang w:val="lv-LV" w:eastAsia="en-US"/>
        </w:rPr>
      </w:pPr>
    </w:p>
    <w:p w14:paraId="40FC75AD" w14:textId="77777777" w:rsidR="0062015B" w:rsidRPr="007831EF" w:rsidRDefault="00000000">
      <w:pPr>
        <w:tabs>
          <w:tab w:val="left" w:pos="0"/>
        </w:tabs>
        <w:autoSpaceDE w:val="0"/>
        <w:rPr>
          <w:b/>
          <w:bCs/>
          <w:color w:val="000000"/>
          <w:sz w:val="21"/>
          <w:szCs w:val="21"/>
          <w:lang w:val="lv-LV" w:eastAsia="ru-RU"/>
        </w:rPr>
      </w:pPr>
      <w:r w:rsidRPr="007831EF">
        <w:rPr>
          <w:b/>
          <w:bCs/>
          <w:color w:val="000000"/>
          <w:sz w:val="21"/>
          <w:szCs w:val="21"/>
          <w:lang w:val="lv-LV" w:eastAsia="ru-RU"/>
        </w:rPr>
        <w:t>Piedāvājuma noformēšana:</w:t>
      </w:r>
    </w:p>
    <w:p w14:paraId="303B3867" w14:textId="77777777" w:rsidR="0062015B" w:rsidRPr="007831EF" w:rsidRDefault="00000000">
      <w:pPr>
        <w:numPr>
          <w:ilvl w:val="1"/>
          <w:numId w:val="10"/>
        </w:numPr>
        <w:tabs>
          <w:tab w:val="left" w:pos="0"/>
          <w:tab w:val="left" w:pos="284"/>
        </w:tabs>
        <w:autoSpaceDE w:val="0"/>
        <w:ind w:left="284"/>
        <w:rPr>
          <w:bCs/>
          <w:color w:val="000000"/>
          <w:sz w:val="21"/>
          <w:szCs w:val="21"/>
          <w:lang w:val="lv-LV" w:eastAsia="ru-RU"/>
        </w:rPr>
      </w:pPr>
      <w:r w:rsidRPr="007831EF">
        <w:rPr>
          <w:bCs/>
          <w:color w:val="000000"/>
          <w:sz w:val="21"/>
          <w:szCs w:val="21"/>
          <w:lang w:val="lv-LV" w:eastAsia="ru-RU"/>
        </w:rPr>
        <w:t>Piedāvājumam jāatbilst tehniskajai specifikācijai (Pielikums Nr.1).</w:t>
      </w:r>
    </w:p>
    <w:p w14:paraId="6AEF96FD" w14:textId="77777777" w:rsidR="0062015B" w:rsidRPr="007831EF" w:rsidRDefault="00000000">
      <w:pPr>
        <w:numPr>
          <w:ilvl w:val="1"/>
          <w:numId w:val="10"/>
        </w:numPr>
        <w:tabs>
          <w:tab w:val="left" w:pos="0"/>
          <w:tab w:val="left" w:pos="284"/>
        </w:tabs>
        <w:autoSpaceDE w:val="0"/>
        <w:ind w:left="284"/>
        <w:rPr>
          <w:bCs/>
          <w:color w:val="000000"/>
          <w:sz w:val="21"/>
          <w:szCs w:val="21"/>
          <w:lang w:val="lv-LV" w:eastAsia="ru-RU"/>
        </w:rPr>
      </w:pPr>
      <w:r w:rsidRPr="007831EF">
        <w:rPr>
          <w:bCs/>
          <w:color w:val="000000"/>
          <w:sz w:val="21"/>
          <w:szCs w:val="21"/>
          <w:lang w:val="lv-LV" w:eastAsia="ru-RU"/>
        </w:rPr>
        <w:t xml:space="preserve">Piedāvājumu jāsagatavo saskaņā ar pievienoto </w:t>
      </w:r>
      <w:r w:rsidRPr="007831EF">
        <w:rPr>
          <w:b/>
          <w:color w:val="000000"/>
          <w:sz w:val="21"/>
          <w:szCs w:val="21"/>
          <w:lang w:val="lv-LV" w:eastAsia="ru-RU"/>
        </w:rPr>
        <w:t xml:space="preserve">piedāvājuma formu </w:t>
      </w:r>
      <w:r w:rsidRPr="007831EF">
        <w:rPr>
          <w:bCs/>
          <w:color w:val="000000"/>
          <w:sz w:val="21"/>
          <w:szCs w:val="21"/>
          <w:lang w:val="lv-LV" w:eastAsia="ru-RU"/>
        </w:rPr>
        <w:t>(Pielikums Nr.2).</w:t>
      </w:r>
    </w:p>
    <w:p w14:paraId="0480645F" w14:textId="77777777" w:rsidR="0062015B" w:rsidRPr="007831EF" w:rsidRDefault="00000000">
      <w:pPr>
        <w:numPr>
          <w:ilvl w:val="1"/>
          <w:numId w:val="10"/>
        </w:numPr>
        <w:tabs>
          <w:tab w:val="left" w:pos="0"/>
          <w:tab w:val="left" w:pos="284"/>
        </w:tabs>
        <w:autoSpaceDE w:val="0"/>
        <w:ind w:left="284"/>
        <w:rPr>
          <w:bCs/>
          <w:color w:val="000000"/>
          <w:sz w:val="21"/>
          <w:szCs w:val="21"/>
          <w:lang w:val="lv-LV" w:eastAsia="ru-RU"/>
        </w:rPr>
      </w:pPr>
      <w:r w:rsidRPr="007831EF">
        <w:rPr>
          <w:bCs/>
          <w:color w:val="000000"/>
          <w:sz w:val="21"/>
          <w:szCs w:val="21"/>
          <w:lang w:val="lv-LV" w:eastAsia="ru-RU"/>
        </w:rPr>
        <w:t>Pēc piedāvājumu iesniegšanas termiņa beigām pretendents nevar savu piedāvājumu grozīt.</w:t>
      </w:r>
    </w:p>
    <w:p w14:paraId="4C9738BF" w14:textId="77777777" w:rsidR="0062015B" w:rsidRPr="007831EF" w:rsidRDefault="00000000">
      <w:pPr>
        <w:numPr>
          <w:ilvl w:val="1"/>
          <w:numId w:val="10"/>
        </w:numPr>
        <w:tabs>
          <w:tab w:val="left" w:pos="0"/>
          <w:tab w:val="left" w:pos="284"/>
        </w:tabs>
        <w:autoSpaceDE w:val="0"/>
        <w:ind w:left="284"/>
        <w:rPr>
          <w:bCs/>
          <w:color w:val="000000"/>
          <w:sz w:val="21"/>
          <w:szCs w:val="21"/>
          <w:lang w:val="lv-LV" w:eastAsia="ru-RU"/>
        </w:rPr>
      </w:pPr>
      <w:r w:rsidRPr="007831EF">
        <w:rPr>
          <w:bCs/>
          <w:color w:val="000000"/>
          <w:sz w:val="21"/>
          <w:szCs w:val="21"/>
          <w:lang w:val="lv-LV" w:eastAsia="ru-RU"/>
        </w:rPr>
        <w:t>Piedāvājumam jābūt spēkā vismaz 30 (trīsdesmit) dienas no piedāvājuma iesniegšanas termiņa beigām.</w:t>
      </w:r>
    </w:p>
    <w:p w14:paraId="6068E5FB" w14:textId="77777777" w:rsidR="0062015B" w:rsidRPr="007831EF" w:rsidRDefault="00000000">
      <w:pPr>
        <w:numPr>
          <w:ilvl w:val="1"/>
          <w:numId w:val="10"/>
        </w:numPr>
        <w:tabs>
          <w:tab w:val="left" w:pos="0"/>
          <w:tab w:val="left" w:pos="284"/>
        </w:tabs>
        <w:autoSpaceDE w:val="0"/>
        <w:ind w:left="284"/>
        <w:rPr>
          <w:bCs/>
          <w:color w:val="000000"/>
          <w:sz w:val="21"/>
          <w:szCs w:val="21"/>
          <w:lang w:val="lv-LV" w:eastAsia="ru-RU"/>
        </w:rPr>
      </w:pPr>
      <w:r w:rsidRPr="007831EF">
        <w:rPr>
          <w:bCs/>
          <w:color w:val="000000"/>
          <w:sz w:val="21"/>
          <w:szCs w:val="21"/>
          <w:lang w:val="lv-LV" w:eastAsia="ru-RU"/>
        </w:rPr>
        <w:t xml:space="preserve">Līguma slēgšanas tiesības tiks piešķirtas pretendentam, kurš būs iesniedzis iepirkuma prasībām atbilstošu piedāvājumu ar viszemāko kopējo cenu (EUR bez PVN). </w:t>
      </w:r>
    </w:p>
    <w:p w14:paraId="334BABEC" w14:textId="77777777" w:rsidR="0062015B" w:rsidRPr="007831EF" w:rsidRDefault="00000000">
      <w:pPr>
        <w:numPr>
          <w:ilvl w:val="1"/>
          <w:numId w:val="10"/>
        </w:numPr>
        <w:tabs>
          <w:tab w:val="left" w:pos="0"/>
          <w:tab w:val="left" w:pos="284"/>
        </w:tabs>
        <w:autoSpaceDE w:val="0"/>
        <w:ind w:left="284"/>
        <w:rPr>
          <w:bCs/>
          <w:color w:val="000000"/>
          <w:sz w:val="21"/>
          <w:szCs w:val="21"/>
          <w:lang w:val="lv-LV" w:eastAsia="ru-RU"/>
        </w:rPr>
      </w:pPr>
      <w:r w:rsidRPr="007831EF">
        <w:rPr>
          <w:bCs/>
          <w:iCs/>
          <w:color w:val="000000"/>
          <w:sz w:val="21"/>
          <w:szCs w:val="21"/>
          <w:lang w:val="lv-LV" w:eastAsia="ru-RU"/>
        </w:rPr>
        <w:t>Piedāvājums jāsagatavo latviešu valodā. Citā valodā sagatavotiem piedāvājuma dokumentiem jāpievieno pretendenta apliecināts tulkojums latviešu valodā.</w:t>
      </w:r>
    </w:p>
    <w:p w14:paraId="790F3920" w14:textId="77777777" w:rsidR="0062015B" w:rsidRPr="007831EF" w:rsidRDefault="00000000">
      <w:pPr>
        <w:numPr>
          <w:ilvl w:val="1"/>
          <w:numId w:val="10"/>
        </w:numPr>
        <w:tabs>
          <w:tab w:val="left" w:pos="0"/>
          <w:tab w:val="left" w:pos="284"/>
        </w:tabs>
        <w:autoSpaceDE w:val="0"/>
        <w:ind w:left="284"/>
        <w:rPr>
          <w:bCs/>
          <w:color w:val="000000"/>
          <w:sz w:val="21"/>
          <w:szCs w:val="21"/>
          <w:lang w:val="lv-LV" w:eastAsia="ru-RU"/>
        </w:rPr>
      </w:pPr>
      <w:r w:rsidRPr="007831EF">
        <w:rPr>
          <w:bCs/>
          <w:iCs/>
          <w:color w:val="000000"/>
          <w:sz w:val="21"/>
          <w:szCs w:val="21"/>
          <w:lang w:val="lv-LV" w:eastAsia="ru-RU"/>
        </w:rPr>
        <w:t>Piedāvājums jāparaksta pretendenta paraksttiesīgai personai. Ja piedāvājumu paraksta pretendenta pilnvarota persona, pretendenta piedāvājumam pievieno attiecīgo pilnvaru.</w:t>
      </w:r>
    </w:p>
    <w:p w14:paraId="580F69E6" w14:textId="77777777" w:rsidR="0062015B" w:rsidRPr="007831EF" w:rsidRDefault="00000000">
      <w:pPr>
        <w:numPr>
          <w:ilvl w:val="1"/>
          <w:numId w:val="10"/>
        </w:numPr>
        <w:tabs>
          <w:tab w:val="left" w:pos="0"/>
          <w:tab w:val="left" w:pos="284"/>
        </w:tabs>
        <w:autoSpaceDE w:val="0"/>
        <w:ind w:left="284"/>
        <w:rPr>
          <w:bCs/>
          <w:color w:val="000000"/>
          <w:sz w:val="21"/>
          <w:szCs w:val="21"/>
          <w:lang w:val="lv-LV" w:eastAsia="ru-RU"/>
        </w:rPr>
      </w:pPr>
      <w:r w:rsidRPr="007831EF">
        <w:rPr>
          <w:bCs/>
          <w:iCs/>
          <w:color w:val="000000"/>
          <w:sz w:val="21"/>
          <w:szCs w:val="21"/>
          <w:lang w:val="lv-LV" w:eastAsia="ru-RU"/>
        </w:rPr>
        <w:t xml:space="preserve">Elektroniskā veidā iesniegtie piedāvājumi, kuri nav parakstīti ar drošu elektronisko parakstu un laika zīmogu, atzīstami par neiesniegtiem un netiek izskatīti. </w:t>
      </w:r>
    </w:p>
    <w:p w14:paraId="00E0D981" w14:textId="77777777" w:rsidR="007831EF" w:rsidRPr="007831EF" w:rsidRDefault="00000000" w:rsidP="007831EF">
      <w:pPr>
        <w:numPr>
          <w:ilvl w:val="1"/>
          <w:numId w:val="10"/>
        </w:numPr>
        <w:tabs>
          <w:tab w:val="left" w:pos="0"/>
          <w:tab w:val="left" w:pos="284"/>
        </w:tabs>
        <w:autoSpaceDE w:val="0"/>
        <w:ind w:left="284"/>
        <w:rPr>
          <w:bCs/>
          <w:iCs/>
          <w:color w:val="000000"/>
          <w:sz w:val="21"/>
          <w:szCs w:val="21"/>
          <w:lang w:val="lv-LV" w:eastAsia="ru-RU"/>
        </w:rPr>
      </w:pPr>
      <w:r w:rsidRPr="007831EF">
        <w:rPr>
          <w:bCs/>
          <w:iCs/>
          <w:color w:val="000000"/>
          <w:sz w:val="21"/>
          <w:szCs w:val="21"/>
          <w:lang w:val="lv-LV" w:eastAsia="ru-RU"/>
        </w:rPr>
        <w:t xml:space="preserve">Viens pretendents var iesniegt tikai vienu piedāvājumu. </w:t>
      </w:r>
    </w:p>
    <w:p w14:paraId="5E2184A7" w14:textId="5CB943AC" w:rsidR="0062015B" w:rsidRPr="007831EF" w:rsidRDefault="007831EF" w:rsidP="007831EF">
      <w:pPr>
        <w:numPr>
          <w:ilvl w:val="1"/>
          <w:numId w:val="10"/>
        </w:numPr>
        <w:tabs>
          <w:tab w:val="left" w:pos="0"/>
          <w:tab w:val="left" w:pos="284"/>
        </w:tabs>
        <w:autoSpaceDE w:val="0"/>
        <w:ind w:left="284"/>
        <w:rPr>
          <w:bCs/>
          <w:iCs/>
          <w:color w:val="000000"/>
          <w:sz w:val="21"/>
          <w:szCs w:val="21"/>
          <w:lang w:val="lv-LV" w:eastAsia="ru-RU"/>
        </w:rPr>
      </w:pPr>
      <w:r w:rsidRPr="007831EF">
        <w:rPr>
          <w:sz w:val="21"/>
          <w:szCs w:val="21"/>
          <w:lang w:val="lv-LV"/>
        </w:rPr>
        <w:t>Zemsliekšņa i</w:t>
      </w:r>
      <w:r w:rsidR="00000000" w:rsidRPr="007831EF">
        <w:rPr>
          <w:sz w:val="21"/>
          <w:szCs w:val="21"/>
          <w:lang w:val="lv-LV"/>
        </w:rPr>
        <w:t xml:space="preserve">epirkuma rezultāti tiks publicēti Pasūtītāja tīmekļvietnē </w:t>
      </w:r>
      <w:hyperlink r:id="rId10" w:history="1">
        <w:r w:rsidRPr="007831EF">
          <w:rPr>
            <w:rStyle w:val="Hipersaite"/>
            <w:sz w:val="21"/>
            <w:szCs w:val="21"/>
            <w:lang w:val="lv-LV"/>
          </w:rPr>
          <w:t>www.vienibasnams.lv</w:t>
        </w:r>
      </w:hyperlink>
      <w:r w:rsidRPr="007831EF">
        <w:rPr>
          <w:sz w:val="21"/>
          <w:szCs w:val="21"/>
          <w:lang w:val="lv-LV"/>
        </w:rPr>
        <w:t xml:space="preserve"> </w:t>
      </w:r>
      <w:r w:rsidR="00000000" w:rsidRPr="007831EF">
        <w:rPr>
          <w:sz w:val="21"/>
          <w:szCs w:val="21"/>
          <w:lang w:val="lv-LV"/>
        </w:rPr>
        <w:t xml:space="preserve">un Daugavpils valstspilsētas pašvaldības tīmekļvietnē </w:t>
      </w:r>
      <w:hyperlink r:id="rId11" w:history="1">
        <w:r w:rsidRPr="007831EF">
          <w:rPr>
            <w:rStyle w:val="Hipersaite"/>
            <w:sz w:val="21"/>
            <w:szCs w:val="21"/>
            <w:lang w:val="lv-LV"/>
          </w:rPr>
          <w:t>www.daugavpils.lv</w:t>
        </w:r>
      </w:hyperlink>
      <w:r w:rsidR="00000000" w:rsidRPr="007831EF">
        <w:rPr>
          <w:sz w:val="21"/>
          <w:szCs w:val="21"/>
          <w:lang w:val="lv-LV"/>
        </w:rPr>
        <w:t>.</w:t>
      </w:r>
      <w:r w:rsidRPr="007831EF">
        <w:rPr>
          <w:sz w:val="21"/>
          <w:szCs w:val="21"/>
          <w:lang w:val="lv-LV"/>
        </w:rPr>
        <w:t xml:space="preserve"> </w:t>
      </w:r>
    </w:p>
    <w:p w14:paraId="46EAEB96" w14:textId="77777777" w:rsidR="0062015B" w:rsidRPr="007831EF" w:rsidRDefault="0062015B">
      <w:pPr>
        <w:tabs>
          <w:tab w:val="left" w:pos="0"/>
          <w:tab w:val="left" w:pos="284"/>
        </w:tabs>
        <w:autoSpaceDE w:val="0"/>
        <w:ind w:left="284"/>
        <w:jc w:val="left"/>
        <w:rPr>
          <w:b/>
          <w:bCs/>
          <w:i/>
          <w:iCs/>
          <w:color w:val="000000"/>
          <w:sz w:val="21"/>
          <w:szCs w:val="21"/>
          <w:lang w:val="lv-LV" w:eastAsia="ru-RU"/>
        </w:rPr>
      </w:pPr>
    </w:p>
    <w:p w14:paraId="3D5CA911" w14:textId="77777777" w:rsidR="0062015B" w:rsidRPr="007831EF" w:rsidRDefault="00000000">
      <w:pPr>
        <w:rPr>
          <w:sz w:val="21"/>
          <w:szCs w:val="21"/>
          <w:lang w:val="lv-LV"/>
        </w:rPr>
      </w:pPr>
      <w:r w:rsidRPr="007831EF">
        <w:rPr>
          <w:rFonts w:eastAsia="Calibri"/>
          <w:b/>
          <w:sz w:val="21"/>
          <w:szCs w:val="21"/>
          <w:lang w:val="lv-LV"/>
        </w:rPr>
        <w:t xml:space="preserve">Pasūtītājs </w:t>
      </w:r>
      <w:r w:rsidRPr="007831EF">
        <w:rPr>
          <w:rFonts w:eastAsia="Calibri"/>
          <w:b/>
          <w:sz w:val="21"/>
          <w:szCs w:val="21"/>
          <w:u w:val="single"/>
          <w:lang w:val="lv-LV"/>
        </w:rPr>
        <w:t>var izslēgt</w:t>
      </w:r>
      <w:r w:rsidRPr="007831EF">
        <w:rPr>
          <w:rFonts w:eastAsia="Calibri"/>
          <w:b/>
          <w:sz w:val="21"/>
          <w:szCs w:val="21"/>
          <w:lang w:val="lv-LV"/>
        </w:rPr>
        <w:t xml:space="preserve"> pretendentu no dalības procedūrā jebkurā no šādiem gadījumiem:</w:t>
      </w:r>
    </w:p>
    <w:p w14:paraId="26CEC745" w14:textId="77777777" w:rsidR="0062015B" w:rsidRPr="007831EF" w:rsidRDefault="00000000">
      <w:pPr>
        <w:numPr>
          <w:ilvl w:val="0"/>
          <w:numId w:val="5"/>
        </w:numPr>
        <w:tabs>
          <w:tab w:val="left" w:pos="206"/>
        </w:tabs>
        <w:autoSpaceDE w:val="0"/>
        <w:rPr>
          <w:i/>
          <w:iCs/>
          <w:sz w:val="21"/>
          <w:szCs w:val="21"/>
          <w:lang w:val="lv-LV"/>
        </w:rPr>
      </w:pPr>
      <w:r w:rsidRPr="007831EF">
        <w:rPr>
          <w:i/>
          <w:iCs/>
          <w:sz w:val="21"/>
          <w:szCs w:val="21"/>
          <w:lang w:val="lv-LV"/>
        </w:rPr>
        <w:t xml:space="preserve">Pretendentam ir pasludināts maksātnespējas process, apturēta vai pārtraukta tā saimnieciskā darbība, uzsākta tiesvedība par tā bankrotu vai līdz līguma izpildes paredzamajam beigu termiņam tas būs likvidēts.  </w:t>
      </w:r>
    </w:p>
    <w:p w14:paraId="65BF7097" w14:textId="77777777" w:rsidR="0062015B" w:rsidRPr="007831EF" w:rsidRDefault="00000000">
      <w:pPr>
        <w:numPr>
          <w:ilvl w:val="0"/>
          <w:numId w:val="5"/>
        </w:numPr>
        <w:rPr>
          <w:rFonts w:eastAsia="Calibri"/>
          <w:i/>
          <w:sz w:val="21"/>
          <w:szCs w:val="21"/>
          <w:lang w:val="lv-LV"/>
        </w:rPr>
      </w:pPr>
      <w:r w:rsidRPr="007831EF">
        <w:rPr>
          <w:rFonts w:eastAsia="Calibri"/>
          <w:i/>
          <w:sz w:val="21"/>
          <w:szCs w:val="21"/>
          <w:lang w:val="lv-LV"/>
        </w:rPr>
        <w:t>Pretendentam uz piedāvājuma iesniegšanas dienu un dienā, kad pieņemts lēmums par iespējamu Līguma slēgšanas tiesību piešķiršanu, ir VID administrēto nodokļu (nodevu) parādi, kas kopsummā pārsniedz 150 euro. (Šo informāciju pasūtītājs iegūst publiskajās datu bāzes.)</w:t>
      </w:r>
    </w:p>
    <w:p w14:paraId="7C4F387A" w14:textId="77777777" w:rsidR="0062015B" w:rsidRPr="007831EF" w:rsidRDefault="00000000">
      <w:pPr>
        <w:numPr>
          <w:ilvl w:val="0"/>
          <w:numId w:val="5"/>
        </w:numPr>
        <w:rPr>
          <w:rFonts w:eastAsia="Calibri"/>
          <w:i/>
          <w:sz w:val="21"/>
          <w:szCs w:val="21"/>
          <w:lang w:val="lv-LV"/>
        </w:rPr>
      </w:pPr>
      <w:r w:rsidRPr="007831EF">
        <w:rPr>
          <w:rFonts w:eastAsia="Calibri"/>
          <w:i/>
          <w:sz w:val="21"/>
          <w:szCs w:val="21"/>
          <w:lang w:val="lv-LV"/>
        </w:rPr>
        <w:t>Pretendents ir sniedzis nepatiesu informāciju vai vispār nav sniedzis pieprasīto informāciju.</w:t>
      </w:r>
    </w:p>
    <w:p w14:paraId="0636A88B" w14:textId="77777777" w:rsidR="0062015B" w:rsidRPr="007831EF" w:rsidRDefault="00000000">
      <w:pPr>
        <w:numPr>
          <w:ilvl w:val="0"/>
          <w:numId w:val="5"/>
        </w:numPr>
        <w:rPr>
          <w:rFonts w:eastAsia="Calibri"/>
          <w:i/>
          <w:sz w:val="21"/>
          <w:szCs w:val="21"/>
          <w:lang w:val="lv-LV"/>
        </w:rPr>
      </w:pPr>
      <w:r w:rsidRPr="007831EF">
        <w:rPr>
          <w:sz w:val="21"/>
          <w:szCs w:val="21"/>
          <w:lang w:val="lv-LV"/>
        </w:rPr>
        <w:t>Ja tiek konstatēts, ka finanšu-tehniskais piedāvājums ir neatbilstoši noformēts vai iesniegts pēc piedāvājuma iesniegšanai paredzēta laika notecējuma. Ja Pretendents piedāvājuma datu aizsardzībai izmantot papildu šifrēšanu, (lai piedāvājumā iekļautā informācija nebūtu pieejama līdz piedāvājumu atvēršanas brīdim), tādā gadījumā pretendentam ne vēlāk kā 5 minūšu laikā pēc noteiktā Piedāvājumu iesniegšanas termiņa beigām jāiesniedz derīga elektroniska atslēga un parole šifrētā dokumenta atvēršanai.</w:t>
      </w:r>
    </w:p>
    <w:p w14:paraId="79EC98A9" w14:textId="77777777" w:rsidR="0062015B" w:rsidRPr="007831EF" w:rsidRDefault="0062015B">
      <w:pPr>
        <w:ind w:left="720"/>
        <w:rPr>
          <w:rFonts w:eastAsia="Calibri"/>
          <w:i/>
          <w:sz w:val="21"/>
          <w:szCs w:val="21"/>
          <w:lang w:val="lv-LV"/>
        </w:rPr>
      </w:pPr>
    </w:p>
    <w:p w14:paraId="04A98622" w14:textId="77777777" w:rsidR="0062015B" w:rsidRPr="007831EF" w:rsidRDefault="00000000">
      <w:pPr>
        <w:rPr>
          <w:rFonts w:eastAsia="Calibri"/>
          <w:b/>
          <w:bCs/>
          <w:iCs/>
          <w:sz w:val="21"/>
          <w:szCs w:val="21"/>
          <w:lang w:val="lv-LV"/>
        </w:rPr>
      </w:pPr>
      <w:r w:rsidRPr="007831EF">
        <w:rPr>
          <w:rFonts w:eastAsia="Calibri"/>
          <w:b/>
          <w:bCs/>
          <w:iCs/>
          <w:sz w:val="21"/>
          <w:szCs w:val="21"/>
          <w:lang w:val="lv-LV"/>
        </w:rPr>
        <w:t>Piedāvājumu vērtēšana un lēmumu pieņemšana</w:t>
      </w:r>
    </w:p>
    <w:p w14:paraId="768B67D7" w14:textId="77777777" w:rsidR="0062015B" w:rsidRPr="007831EF" w:rsidRDefault="00000000">
      <w:pPr>
        <w:numPr>
          <w:ilvl w:val="0"/>
          <w:numId w:val="11"/>
        </w:numPr>
        <w:rPr>
          <w:rFonts w:eastAsia="Calibri"/>
          <w:i/>
          <w:sz w:val="21"/>
          <w:szCs w:val="21"/>
          <w:lang w:val="lv-LV"/>
        </w:rPr>
      </w:pPr>
      <w:r w:rsidRPr="007831EF">
        <w:rPr>
          <w:sz w:val="21"/>
          <w:szCs w:val="21"/>
          <w:lang w:val="lv-LV"/>
        </w:rPr>
        <w:t xml:space="preserve">Administratīvo resursu taupības nolūkā Komisija piedāvājumu pārbaudi veiks tikai tam pretendentam, kuram būtu piešķiramas līguma slēgšanas tiesības, respektīvi, sākotnēji atlase un vērtēšana tiks veikta tikai tam pretendentam, kura finanšu-tehniskajā piedāvājumā piedāvātā līgumcena būs viszemākā. Gadījumā, ja piedāvājums, kura finanšu piedāvājumā piedāvātā līgumcena būs ar viszemāko cenu, tiks noraidīts kā neatbilstošs, tiks vērtēta nākamā lētākā pretendenta dokumentu atbilstība iepirkuma prasībām. </w:t>
      </w:r>
    </w:p>
    <w:p w14:paraId="5D1BAAB9" w14:textId="77777777" w:rsidR="0062015B" w:rsidRPr="007831EF" w:rsidRDefault="00000000">
      <w:pPr>
        <w:numPr>
          <w:ilvl w:val="0"/>
          <w:numId w:val="11"/>
        </w:numPr>
        <w:rPr>
          <w:rFonts w:eastAsia="Calibri"/>
          <w:i/>
          <w:sz w:val="21"/>
          <w:szCs w:val="21"/>
          <w:lang w:val="lv-LV"/>
        </w:rPr>
      </w:pPr>
      <w:r w:rsidRPr="007831EF">
        <w:rPr>
          <w:rFonts w:eastAsia="Calibri"/>
          <w:i/>
          <w:sz w:val="21"/>
          <w:szCs w:val="21"/>
          <w:lang w:val="lv-LV"/>
        </w:rPr>
        <w:t>Komisija sākotnēji nosaka piedāvājumu ar viszemāko kopējo cenu un pārbauda šā pretendenta piedāvājuma atbilstību uzaicinājuma un tehniskās specifikācijas prasībām, kā arī pārbauda, vai uz pretendentu nav attiecināmi noteiktie izslēgšanas nosacījumi. Ja pretendenta piedāvājums tiek atzīts par neatbilstošu, Komisija tādā pašā kārtībā vērtē nākamo piedāvājumu ar viszemāko cenu.</w:t>
      </w:r>
    </w:p>
    <w:p w14:paraId="097172B9" w14:textId="77777777" w:rsidR="0062015B" w:rsidRPr="007831EF" w:rsidRDefault="00000000">
      <w:pPr>
        <w:numPr>
          <w:ilvl w:val="0"/>
          <w:numId w:val="11"/>
        </w:numPr>
        <w:rPr>
          <w:rFonts w:eastAsia="Calibri"/>
          <w:i/>
          <w:sz w:val="21"/>
          <w:szCs w:val="21"/>
          <w:lang w:val="lv-LV"/>
        </w:rPr>
      </w:pPr>
      <w:r w:rsidRPr="007831EF">
        <w:rPr>
          <w:rFonts w:eastAsia="Calibri"/>
          <w:i/>
          <w:sz w:val="21"/>
          <w:szCs w:val="21"/>
          <w:lang w:val="lv-LV"/>
        </w:rPr>
        <w:t>Konstatējot piedāvājuma neatbilstību kādai no prasībām, komisijai ir tiesības izslēgt pretendentu no turpmākas dalības iepirkumā.</w:t>
      </w:r>
    </w:p>
    <w:p w14:paraId="604ACBD1" w14:textId="77777777" w:rsidR="0062015B" w:rsidRPr="007831EF" w:rsidRDefault="00000000">
      <w:pPr>
        <w:numPr>
          <w:ilvl w:val="0"/>
          <w:numId w:val="11"/>
        </w:numPr>
        <w:rPr>
          <w:rFonts w:eastAsia="Calibri"/>
          <w:i/>
          <w:sz w:val="21"/>
          <w:szCs w:val="21"/>
          <w:lang w:val="lv-LV"/>
        </w:rPr>
      </w:pPr>
      <w:r w:rsidRPr="007831EF">
        <w:rPr>
          <w:rFonts w:eastAsia="Calibri"/>
          <w:i/>
          <w:sz w:val="21"/>
          <w:szCs w:val="21"/>
          <w:lang w:val="lv-LV"/>
        </w:rPr>
        <w:t>Komisijai ir tiesības pieprasīt paskaidrojošu informāciju par iesniegto piedāvājumu, ja tas nepieciešams piedāvājuma vērtēšanai un salīdzināšanai.</w:t>
      </w:r>
    </w:p>
    <w:p w14:paraId="3079FC00" w14:textId="77777777" w:rsidR="0062015B" w:rsidRPr="007831EF" w:rsidRDefault="00000000">
      <w:pPr>
        <w:numPr>
          <w:ilvl w:val="0"/>
          <w:numId w:val="11"/>
        </w:numPr>
        <w:rPr>
          <w:rFonts w:eastAsia="Calibri"/>
          <w:i/>
          <w:sz w:val="21"/>
          <w:szCs w:val="21"/>
          <w:lang w:val="lv-LV"/>
        </w:rPr>
      </w:pPr>
      <w:r w:rsidRPr="007831EF">
        <w:rPr>
          <w:rFonts w:eastAsia="Calibri"/>
          <w:i/>
          <w:sz w:val="21"/>
          <w:szCs w:val="21"/>
          <w:lang w:val="lv-LV"/>
        </w:rPr>
        <w:t>Par uzvarētāju komisija atzīst pretendentu, kura piedāvājums atbilst uzaicinājumā noteiktajām prasībām, ir ar viszemāko cenu un attiecībā, uz kuru nav iestājies neviens no izslēgšanas nosacījumiem.</w:t>
      </w:r>
    </w:p>
    <w:p w14:paraId="52C55521" w14:textId="77777777" w:rsidR="0062015B" w:rsidRPr="007831EF" w:rsidRDefault="00000000">
      <w:pPr>
        <w:numPr>
          <w:ilvl w:val="0"/>
          <w:numId w:val="11"/>
        </w:numPr>
        <w:rPr>
          <w:rFonts w:eastAsia="Calibri"/>
          <w:i/>
          <w:sz w:val="21"/>
          <w:szCs w:val="21"/>
          <w:lang w:val="lv-LV"/>
        </w:rPr>
      </w:pPr>
      <w:r w:rsidRPr="007831EF">
        <w:rPr>
          <w:rFonts w:eastAsia="Calibri"/>
          <w:i/>
          <w:sz w:val="21"/>
          <w:szCs w:val="21"/>
          <w:lang w:val="lv-LV"/>
        </w:rPr>
        <w:t>Ja pretendents, kuram piešķirtas līguma slēgšanas tiesības, atsakās slēgt līgumu ar pasūtītāju 15 (piecpadsmit) kalendāru dienu laikā no līguma projekta nosūtīšanas dienas, pasūtītājs ir tiesīgs pieņemt lēmumu līguma slēgšanas tiesības piešķirt nākamajam pretendentam, kurš piedāvājis piedāvājumu ar nāk</w:t>
      </w:r>
      <w:r w:rsidR="00007171" w:rsidRPr="007831EF">
        <w:rPr>
          <w:rFonts w:eastAsia="Calibri"/>
          <w:i/>
          <w:sz w:val="21"/>
          <w:szCs w:val="21"/>
          <w:lang w:val="lv-LV"/>
        </w:rPr>
        <w:t>a</w:t>
      </w:r>
      <w:r w:rsidRPr="007831EF">
        <w:rPr>
          <w:rFonts w:eastAsia="Calibri"/>
          <w:i/>
          <w:sz w:val="21"/>
          <w:szCs w:val="21"/>
          <w:lang w:val="lv-LV"/>
        </w:rPr>
        <w:t xml:space="preserve">mo viszemāko cenu, vai arī pārtraukt iepirkuma procedūru, neizvēloties nevienu piedāvājumu. </w:t>
      </w:r>
    </w:p>
    <w:p w14:paraId="775FB79D" w14:textId="77777777" w:rsidR="0062015B" w:rsidRPr="007831EF" w:rsidRDefault="00000000">
      <w:pPr>
        <w:numPr>
          <w:ilvl w:val="0"/>
          <w:numId w:val="11"/>
        </w:numPr>
        <w:rPr>
          <w:rFonts w:eastAsia="Calibri"/>
          <w:i/>
          <w:sz w:val="21"/>
          <w:szCs w:val="21"/>
          <w:lang w:val="lv-LV"/>
        </w:rPr>
      </w:pPr>
      <w:r w:rsidRPr="007831EF">
        <w:rPr>
          <w:rFonts w:eastAsia="Calibri"/>
          <w:i/>
          <w:sz w:val="21"/>
          <w:szCs w:val="21"/>
          <w:lang w:val="lv-LV"/>
        </w:rPr>
        <w:t>Komisija pieņem lēmumu par iepirkuma procedūras izbeigšanu, ja nav iesniegti piedāvājumi vai iesniegtie piedāvājumi neatbilst uzaicinājumā noteiktajām prasībām.</w:t>
      </w:r>
    </w:p>
    <w:p w14:paraId="2E140011" w14:textId="77777777" w:rsidR="0062015B" w:rsidRPr="007831EF" w:rsidRDefault="00000000">
      <w:pPr>
        <w:numPr>
          <w:ilvl w:val="0"/>
          <w:numId w:val="11"/>
        </w:numPr>
        <w:rPr>
          <w:rFonts w:eastAsia="Calibri"/>
          <w:i/>
          <w:sz w:val="21"/>
          <w:szCs w:val="21"/>
          <w:lang w:val="lv-LV"/>
        </w:rPr>
      </w:pPr>
      <w:r w:rsidRPr="007831EF">
        <w:rPr>
          <w:rFonts w:eastAsia="Calibri"/>
          <w:i/>
          <w:sz w:val="21"/>
          <w:szCs w:val="21"/>
          <w:lang w:val="lv-LV"/>
        </w:rPr>
        <w:lastRenderedPageBreak/>
        <w:t>Komisija var pieņemt lēmumu par iepirkuma procedūras pārtraukšanu, ja tam ir objektīvs pamatojums.</w:t>
      </w:r>
    </w:p>
    <w:p w14:paraId="505353BB" w14:textId="77777777" w:rsidR="00007171" w:rsidRPr="007831EF" w:rsidRDefault="00007171">
      <w:pPr>
        <w:jc w:val="left"/>
        <w:rPr>
          <w:b/>
          <w:bCs/>
          <w:i/>
          <w:iCs/>
          <w:color w:val="000000"/>
          <w:sz w:val="21"/>
          <w:szCs w:val="21"/>
          <w:lang w:val="lv-LV" w:eastAsia="ru-RU"/>
        </w:rPr>
      </w:pPr>
      <w:r w:rsidRPr="007831EF">
        <w:rPr>
          <w:b/>
          <w:bCs/>
          <w:i/>
          <w:iCs/>
          <w:color w:val="000000"/>
          <w:sz w:val="21"/>
          <w:szCs w:val="21"/>
          <w:lang w:val="lv-LV" w:eastAsia="ru-RU"/>
        </w:rPr>
        <w:br w:type="page"/>
      </w:r>
    </w:p>
    <w:p w14:paraId="27C018AF" w14:textId="77777777" w:rsidR="0062015B" w:rsidRPr="00B47440" w:rsidRDefault="00000000">
      <w:pPr>
        <w:jc w:val="right"/>
        <w:rPr>
          <w:b/>
          <w:bCs/>
          <w:i/>
          <w:iCs/>
          <w:color w:val="000000"/>
          <w:szCs w:val="22"/>
          <w:lang w:val="lv-LV" w:eastAsia="ru-RU"/>
        </w:rPr>
      </w:pPr>
      <w:r w:rsidRPr="00B47440">
        <w:rPr>
          <w:b/>
          <w:bCs/>
          <w:i/>
          <w:iCs/>
          <w:color w:val="000000"/>
          <w:szCs w:val="22"/>
          <w:lang w:val="lv-LV" w:eastAsia="ru-RU"/>
        </w:rPr>
        <w:t>1. pielikums</w:t>
      </w:r>
    </w:p>
    <w:p w14:paraId="0F7FACB2" w14:textId="77777777" w:rsidR="0062015B" w:rsidRPr="00B47440" w:rsidRDefault="0062015B">
      <w:pPr>
        <w:jc w:val="center"/>
        <w:rPr>
          <w:rFonts w:eastAsia="MS Mincho"/>
          <w:b/>
          <w:bCs/>
          <w:i/>
          <w:iCs/>
          <w:color w:val="000000"/>
          <w:szCs w:val="22"/>
          <w:lang w:val="lv-LV" w:eastAsia="en-US"/>
        </w:rPr>
      </w:pPr>
    </w:p>
    <w:p w14:paraId="3010E834" w14:textId="77777777" w:rsidR="0062015B" w:rsidRPr="00B47440" w:rsidRDefault="00000000">
      <w:pPr>
        <w:jc w:val="center"/>
        <w:rPr>
          <w:rFonts w:eastAsia="MS Mincho"/>
          <w:b/>
          <w:szCs w:val="22"/>
          <w:lang w:val="lv-LV" w:eastAsia="en-US"/>
        </w:rPr>
      </w:pPr>
      <w:r w:rsidRPr="00B47440">
        <w:rPr>
          <w:rFonts w:eastAsia="MS Mincho"/>
          <w:b/>
          <w:szCs w:val="22"/>
          <w:lang w:val="lv-LV" w:eastAsia="en-US"/>
        </w:rPr>
        <w:t>TEHNISKĀ SPECIFIKĀCIJA</w:t>
      </w:r>
    </w:p>
    <w:p w14:paraId="13A8EDEE" w14:textId="77777777" w:rsidR="0062015B" w:rsidRPr="00B47440" w:rsidRDefault="00007171">
      <w:pPr>
        <w:jc w:val="center"/>
        <w:rPr>
          <w:lang w:val="lv-LV"/>
        </w:rPr>
      </w:pPr>
      <w:r>
        <w:t>zemsliekšņa iepirkumā “Digitālo klavieru iegāde”</w:t>
      </w:r>
    </w:p>
    <w:p w14:paraId="52BC9189" w14:textId="77777777" w:rsidR="0062015B" w:rsidRPr="00B47440" w:rsidRDefault="00000000">
      <w:pPr>
        <w:jc w:val="center"/>
        <w:rPr>
          <w:rFonts w:eastAsia="MS Mincho"/>
          <w:b/>
          <w:bCs/>
          <w:i/>
          <w:iCs/>
          <w:szCs w:val="22"/>
          <w:lang w:val="lv-LV" w:eastAsia="en-US"/>
        </w:rPr>
      </w:pPr>
      <w:r>
        <w:t>(identifikācijas Nr. VN/2026/24)</w:t>
      </w:r>
    </w:p>
    <w:p w14:paraId="272818F3" w14:textId="77777777" w:rsidR="0062015B" w:rsidRPr="007831EF" w:rsidRDefault="00000000">
      <w:pPr>
        <w:spacing w:before="280" w:after="280"/>
        <w:outlineLvl w:val="2"/>
        <w:rPr>
          <w:b/>
          <w:bCs/>
          <w:lang w:val="lv-LV"/>
        </w:rPr>
      </w:pPr>
      <w:r>
        <w:t xml:space="preserve">Pretendentam jāpiedāvā </w:t>
      </w:r>
      <w:r w:rsidRPr="007831EF">
        <w:rPr>
          <w:b/>
          <w:bCs/>
        </w:rPr>
        <w:t>Yamaha Arius YDP-S36 WB digitālās klavieres vai tehniski un funkcionāli ekvivalentas digitālās klavieres, kas atbilst šajā tehniskajā specifikācijā noteiktajām minimālajām prasībām.</w:t>
      </w:r>
    </w:p>
    <w:p w14:paraId="4851F67F" w14:textId="77777777" w:rsidR="0062015B" w:rsidRPr="00B47440" w:rsidRDefault="00000000">
      <w:pPr>
        <w:spacing w:before="280" w:after="280"/>
        <w:outlineLvl w:val="2"/>
        <w:rPr>
          <w:szCs w:val="22"/>
          <w:lang w:val="lv-LV"/>
        </w:rPr>
      </w:pPr>
      <w:r w:rsidRPr="00B47440">
        <w:rPr>
          <w:b/>
          <w:bCs/>
          <w:szCs w:val="22"/>
          <w:lang w:val="lv-LV"/>
        </w:rPr>
        <w:t>Piedāvājuma cenā jāiekļauj visas ar preču iegādi un piegādi saistītās izmaksas, tai skaitā transportēšanas, iepakošanas un citas izmaksas, kas nepieciešamas pilnīgai līguma izpildei</w:t>
      </w:r>
      <w:r w:rsidRPr="00B47440">
        <w:rPr>
          <w:szCs w:val="22"/>
          <w:lang w:val="lv-LV"/>
        </w:rPr>
        <w:t>.</w:t>
      </w:r>
    </w:p>
    <w:p w14:paraId="0B6A4646" w14:textId="77777777" w:rsidR="0062015B" w:rsidRPr="00B47440" w:rsidRDefault="00000000">
      <w:pPr>
        <w:spacing w:before="280" w:after="280"/>
        <w:outlineLvl w:val="2"/>
        <w:rPr>
          <w:b/>
          <w:bCs/>
          <w:szCs w:val="22"/>
          <w:lang w:val="lv-LV"/>
        </w:rPr>
      </w:pPr>
      <w:r w:rsidRPr="00B47440">
        <w:rPr>
          <w:b/>
          <w:bCs/>
          <w:szCs w:val="22"/>
          <w:lang w:val="lv-LV"/>
        </w:rPr>
        <w:t>Tehniskā specifikācija</w:t>
      </w:r>
    </w:p>
    <w:tbl>
      <w:tblPr>
        <w:tblW w:w="9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65"/>
        <w:gridCol w:w="2846"/>
        <w:gridCol w:w="5760"/>
      </w:tblGrid>
      <w:tr w:rsidR="0062015B" w:rsidRPr="007831EF" w14:paraId="4AD6CACB" w14:textId="77777777" w:rsidTr="00007171">
        <w:trPr>
          <w:tblHeader/>
        </w:trPr>
        <w:tc>
          <w:tcPr>
            <w:tcW w:w="792" w:type="dxa"/>
            <w:shd w:val="clear" w:color="auto" w:fill="D9EAF7"/>
            <w:vAlign w:val="center"/>
          </w:tcPr>
          <w:p w14:paraId="0716A0A2" w14:textId="77777777" w:rsidR="0062015B" w:rsidRPr="007831EF" w:rsidRDefault="00000000">
            <w:pPr>
              <w:jc w:val="center"/>
              <w:rPr>
                <w:szCs w:val="22"/>
                <w:lang w:val="lv-LV"/>
              </w:rPr>
            </w:pPr>
            <w:r w:rsidRPr="007831EF">
              <w:rPr>
                <w:b/>
                <w:szCs w:val="22"/>
                <w:lang w:val="lv-LV"/>
              </w:rPr>
              <w:t>Nr.</w:t>
            </w:r>
          </w:p>
        </w:tc>
        <w:tc>
          <w:tcPr>
            <w:tcW w:w="2952" w:type="dxa"/>
            <w:shd w:val="clear" w:color="auto" w:fill="D9EAF7"/>
            <w:vAlign w:val="center"/>
          </w:tcPr>
          <w:p w14:paraId="0A1D18FB" w14:textId="77777777" w:rsidR="0062015B" w:rsidRPr="007831EF" w:rsidRDefault="00000000">
            <w:pPr>
              <w:jc w:val="center"/>
              <w:rPr>
                <w:szCs w:val="22"/>
                <w:lang w:val="lv-LV"/>
              </w:rPr>
            </w:pPr>
            <w:r w:rsidRPr="007831EF">
              <w:rPr>
                <w:b/>
                <w:szCs w:val="22"/>
                <w:lang w:val="lv-LV"/>
              </w:rPr>
              <w:t>Prece un parametrs</w:t>
            </w:r>
          </w:p>
        </w:tc>
        <w:tc>
          <w:tcPr>
            <w:tcW w:w="5976" w:type="dxa"/>
            <w:shd w:val="clear" w:color="auto" w:fill="D9EAF7"/>
            <w:vAlign w:val="center"/>
          </w:tcPr>
          <w:p w14:paraId="19541C85" w14:textId="77777777" w:rsidR="0062015B" w:rsidRPr="007831EF" w:rsidRDefault="00000000">
            <w:pPr>
              <w:jc w:val="center"/>
              <w:rPr>
                <w:szCs w:val="22"/>
                <w:lang w:val="lv-LV"/>
              </w:rPr>
            </w:pPr>
            <w:r w:rsidRPr="007831EF">
              <w:rPr>
                <w:b/>
                <w:szCs w:val="22"/>
                <w:lang w:val="lv-LV"/>
              </w:rPr>
              <w:t>Minimālā prasība</w:t>
            </w:r>
          </w:p>
        </w:tc>
      </w:tr>
      <w:tr w:rsidR="00A064E5" w:rsidRPr="007831EF" w14:paraId="443D57AB" w14:textId="77777777">
        <w:tc>
          <w:tcPr>
            <w:tcW w:w="765" w:type="dxa"/>
            <w:vAlign w:val="center"/>
          </w:tcPr>
          <w:p w14:paraId="2D2EBB98" w14:textId="77777777" w:rsidR="00A064E5" w:rsidRPr="007831EF" w:rsidRDefault="00000000">
            <w:pPr>
              <w:jc w:val="center"/>
              <w:rPr>
                <w:szCs w:val="22"/>
              </w:rPr>
            </w:pPr>
            <w:r w:rsidRPr="007831EF">
              <w:rPr>
                <w:szCs w:val="22"/>
              </w:rPr>
              <w:t>1.</w:t>
            </w:r>
          </w:p>
        </w:tc>
        <w:tc>
          <w:tcPr>
            <w:tcW w:w="2846" w:type="dxa"/>
            <w:vAlign w:val="center"/>
          </w:tcPr>
          <w:p w14:paraId="74DF74A2" w14:textId="77777777" w:rsidR="00A064E5" w:rsidRPr="007831EF" w:rsidRDefault="00000000">
            <w:pPr>
              <w:rPr>
                <w:szCs w:val="22"/>
              </w:rPr>
            </w:pPr>
            <w:r w:rsidRPr="007831EF">
              <w:rPr>
                <w:szCs w:val="22"/>
              </w:rPr>
              <w:t>Preces nosaukums un atsauces modelis</w:t>
            </w:r>
          </w:p>
        </w:tc>
        <w:tc>
          <w:tcPr>
            <w:tcW w:w="5760" w:type="dxa"/>
            <w:vAlign w:val="center"/>
          </w:tcPr>
          <w:p w14:paraId="3B8A5074" w14:textId="77777777" w:rsidR="00A064E5" w:rsidRPr="007831EF" w:rsidRDefault="00000000">
            <w:pPr>
              <w:rPr>
                <w:szCs w:val="22"/>
              </w:rPr>
            </w:pPr>
            <w:r w:rsidRPr="007831EF">
              <w:rPr>
                <w:szCs w:val="22"/>
              </w:rPr>
              <w:t>Yamaha Arius YDP-S36 WB digitālās klavieres vai ekvivalents.</w:t>
            </w:r>
          </w:p>
        </w:tc>
      </w:tr>
      <w:tr w:rsidR="00A064E5" w:rsidRPr="007831EF" w14:paraId="0ED49F92" w14:textId="77777777">
        <w:tc>
          <w:tcPr>
            <w:tcW w:w="765" w:type="dxa"/>
            <w:shd w:val="clear" w:color="auto" w:fill="F2F6FA"/>
            <w:vAlign w:val="center"/>
          </w:tcPr>
          <w:p w14:paraId="005919AF" w14:textId="77777777" w:rsidR="00A064E5" w:rsidRPr="007831EF" w:rsidRDefault="00000000">
            <w:pPr>
              <w:jc w:val="center"/>
              <w:rPr>
                <w:szCs w:val="22"/>
              </w:rPr>
            </w:pPr>
            <w:r w:rsidRPr="007831EF">
              <w:rPr>
                <w:szCs w:val="22"/>
              </w:rPr>
              <w:t>2.</w:t>
            </w:r>
          </w:p>
        </w:tc>
        <w:tc>
          <w:tcPr>
            <w:tcW w:w="2846" w:type="dxa"/>
            <w:shd w:val="clear" w:color="auto" w:fill="F2F6FA"/>
            <w:vAlign w:val="center"/>
          </w:tcPr>
          <w:p w14:paraId="753B0AE3" w14:textId="77777777" w:rsidR="00A064E5" w:rsidRPr="007831EF" w:rsidRDefault="00000000">
            <w:pPr>
              <w:rPr>
                <w:szCs w:val="22"/>
              </w:rPr>
            </w:pPr>
            <w:r w:rsidRPr="007831EF">
              <w:rPr>
                <w:szCs w:val="22"/>
              </w:rPr>
              <w:t>Daudzums</w:t>
            </w:r>
          </w:p>
        </w:tc>
        <w:tc>
          <w:tcPr>
            <w:tcW w:w="5760" w:type="dxa"/>
            <w:shd w:val="clear" w:color="auto" w:fill="F2F6FA"/>
            <w:vAlign w:val="center"/>
          </w:tcPr>
          <w:p w14:paraId="751DAF22" w14:textId="77777777" w:rsidR="00A064E5" w:rsidRPr="007831EF" w:rsidRDefault="00000000">
            <w:pPr>
              <w:rPr>
                <w:szCs w:val="22"/>
              </w:rPr>
            </w:pPr>
            <w:r w:rsidRPr="007831EF">
              <w:rPr>
                <w:szCs w:val="22"/>
              </w:rPr>
              <w:t>1 gab.</w:t>
            </w:r>
          </w:p>
        </w:tc>
      </w:tr>
      <w:tr w:rsidR="00A064E5" w:rsidRPr="007831EF" w14:paraId="348034CB" w14:textId="77777777">
        <w:tc>
          <w:tcPr>
            <w:tcW w:w="765" w:type="dxa"/>
            <w:vAlign w:val="center"/>
          </w:tcPr>
          <w:p w14:paraId="0DFA4D07" w14:textId="77777777" w:rsidR="00A064E5" w:rsidRPr="007831EF" w:rsidRDefault="00000000">
            <w:pPr>
              <w:jc w:val="center"/>
              <w:rPr>
                <w:szCs w:val="22"/>
              </w:rPr>
            </w:pPr>
            <w:r w:rsidRPr="007831EF">
              <w:rPr>
                <w:szCs w:val="22"/>
              </w:rPr>
              <w:t>3.</w:t>
            </w:r>
          </w:p>
        </w:tc>
        <w:tc>
          <w:tcPr>
            <w:tcW w:w="2846" w:type="dxa"/>
            <w:vAlign w:val="center"/>
          </w:tcPr>
          <w:p w14:paraId="5669C6BB" w14:textId="77777777" w:rsidR="00A064E5" w:rsidRPr="007831EF" w:rsidRDefault="00000000">
            <w:pPr>
              <w:rPr>
                <w:szCs w:val="22"/>
              </w:rPr>
            </w:pPr>
            <w:r w:rsidRPr="007831EF">
              <w:rPr>
                <w:szCs w:val="22"/>
              </w:rPr>
              <w:t>Sērija</w:t>
            </w:r>
          </w:p>
        </w:tc>
        <w:tc>
          <w:tcPr>
            <w:tcW w:w="5760" w:type="dxa"/>
            <w:vAlign w:val="center"/>
          </w:tcPr>
          <w:p w14:paraId="32F9CED3" w14:textId="77777777" w:rsidR="00A064E5" w:rsidRPr="007831EF" w:rsidRDefault="00000000">
            <w:pPr>
              <w:rPr>
                <w:szCs w:val="22"/>
              </w:rPr>
            </w:pPr>
            <w:r w:rsidRPr="007831EF">
              <w:rPr>
                <w:szCs w:val="22"/>
              </w:rPr>
              <w:t>Arius vai ekvivalenta profesionālās kvalitātes digitālo klavieru sērija.</w:t>
            </w:r>
          </w:p>
        </w:tc>
      </w:tr>
      <w:tr w:rsidR="00A064E5" w:rsidRPr="007831EF" w14:paraId="19E88601" w14:textId="77777777">
        <w:tc>
          <w:tcPr>
            <w:tcW w:w="765" w:type="dxa"/>
            <w:shd w:val="clear" w:color="auto" w:fill="F2F6FA"/>
            <w:vAlign w:val="center"/>
          </w:tcPr>
          <w:p w14:paraId="357615CE" w14:textId="77777777" w:rsidR="00A064E5" w:rsidRPr="007831EF" w:rsidRDefault="00000000">
            <w:pPr>
              <w:jc w:val="center"/>
              <w:rPr>
                <w:szCs w:val="22"/>
              </w:rPr>
            </w:pPr>
            <w:r w:rsidRPr="007831EF">
              <w:rPr>
                <w:szCs w:val="22"/>
              </w:rPr>
              <w:t>4.</w:t>
            </w:r>
          </w:p>
        </w:tc>
        <w:tc>
          <w:tcPr>
            <w:tcW w:w="2846" w:type="dxa"/>
            <w:shd w:val="clear" w:color="auto" w:fill="F2F6FA"/>
            <w:vAlign w:val="center"/>
          </w:tcPr>
          <w:p w14:paraId="0E2F534F" w14:textId="77777777" w:rsidR="00A064E5" w:rsidRPr="007831EF" w:rsidRDefault="00000000">
            <w:pPr>
              <w:rPr>
                <w:szCs w:val="22"/>
              </w:rPr>
            </w:pPr>
            <w:r w:rsidRPr="007831EF">
              <w:rPr>
                <w:szCs w:val="22"/>
              </w:rPr>
              <w:t>Krāsa un apdare</w:t>
            </w:r>
          </w:p>
        </w:tc>
        <w:tc>
          <w:tcPr>
            <w:tcW w:w="5760" w:type="dxa"/>
            <w:shd w:val="clear" w:color="auto" w:fill="F2F6FA"/>
            <w:vAlign w:val="center"/>
          </w:tcPr>
          <w:p w14:paraId="489BBE83" w14:textId="77777777" w:rsidR="00A064E5" w:rsidRPr="007831EF" w:rsidRDefault="00000000">
            <w:pPr>
              <w:rPr>
                <w:szCs w:val="22"/>
              </w:rPr>
            </w:pPr>
            <w:r w:rsidRPr="007831EF">
              <w:rPr>
                <w:szCs w:val="22"/>
              </w:rPr>
              <w:t>Gaišs bērzs, matēta apdare (WB), vai vizuāli līdzvērtīgs gaiša koka tonis un matēta apdare.</w:t>
            </w:r>
          </w:p>
        </w:tc>
      </w:tr>
      <w:tr w:rsidR="00A064E5" w:rsidRPr="007831EF" w14:paraId="1C4C8D04" w14:textId="77777777">
        <w:tc>
          <w:tcPr>
            <w:tcW w:w="765" w:type="dxa"/>
            <w:vAlign w:val="center"/>
          </w:tcPr>
          <w:p w14:paraId="086982BF" w14:textId="77777777" w:rsidR="00A064E5" w:rsidRPr="007831EF" w:rsidRDefault="00000000">
            <w:pPr>
              <w:jc w:val="center"/>
              <w:rPr>
                <w:szCs w:val="22"/>
              </w:rPr>
            </w:pPr>
            <w:r w:rsidRPr="007831EF">
              <w:rPr>
                <w:szCs w:val="22"/>
              </w:rPr>
              <w:t>5.</w:t>
            </w:r>
          </w:p>
        </w:tc>
        <w:tc>
          <w:tcPr>
            <w:tcW w:w="2846" w:type="dxa"/>
            <w:vAlign w:val="center"/>
          </w:tcPr>
          <w:p w14:paraId="52C99D92" w14:textId="77777777" w:rsidR="00A064E5" w:rsidRPr="007831EF" w:rsidRDefault="00000000">
            <w:pPr>
              <w:rPr>
                <w:szCs w:val="22"/>
              </w:rPr>
            </w:pPr>
            <w:r w:rsidRPr="007831EF">
              <w:rPr>
                <w:szCs w:val="22"/>
              </w:rPr>
              <w:t>Klaviatūra</w:t>
            </w:r>
          </w:p>
        </w:tc>
        <w:tc>
          <w:tcPr>
            <w:tcW w:w="5760" w:type="dxa"/>
            <w:vAlign w:val="center"/>
          </w:tcPr>
          <w:p w14:paraId="1BAECF1F" w14:textId="77777777" w:rsidR="00A064E5" w:rsidRPr="007831EF" w:rsidRDefault="00000000">
            <w:pPr>
              <w:rPr>
                <w:szCs w:val="22"/>
              </w:rPr>
            </w:pPr>
            <w:r w:rsidRPr="007831EF">
              <w:rPr>
                <w:szCs w:val="22"/>
              </w:rPr>
              <w:t>88 pilna izmēra Graded Hammer Standard (GHS) svērtie taustiņi vai tehniski līdzvērtīga graduēta āmuriņmehānikas klaviatūra; matēti melnie taustiņi.</w:t>
            </w:r>
          </w:p>
        </w:tc>
      </w:tr>
      <w:tr w:rsidR="00A064E5" w:rsidRPr="007831EF" w14:paraId="05D9BC47" w14:textId="77777777">
        <w:tc>
          <w:tcPr>
            <w:tcW w:w="765" w:type="dxa"/>
            <w:shd w:val="clear" w:color="auto" w:fill="F2F6FA"/>
            <w:vAlign w:val="center"/>
          </w:tcPr>
          <w:p w14:paraId="3FCA8122" w14:textId="77777777" w:rsidR="00A064E5" w:rsidRPr="007831EF" w:rsidRDefault="00000000">
            <w:pPr>
              <w:jc w:val="center"/>
              <w:rPr>
                <w:szCs w:val="22"/>
              </w:rPr>
            </w:pPr>
            <w:r w:rsidRPr="007831EF">
              <w:rPr>
                <w:szCs w:val="22"/>
              </w:rPr>
              <w:t>6.</w:t>
            </w:r>
          </w:p>
        </w:tc>
        <w:tc>
          <w:tcPr>
            <w:tcW w:w="2846" w:type="dxa"/>
            <w:shd w:val="clear" w:color="auto" w:fill="F2F6FA"/>
            <w:vAlign w:val="center"/>
          </w:tcPr>
          <w:p w14:paraId="56C8D569" w14:textId="77777777" w:rsidR="00A064E5" w:rsidRPr="007831EF" w:rsidRDefault="00000000">
            <w:pPr>
              <w:rPr>
                <w:szCs w:val="22"/>
              </w:rPr>
            </w:pPr>
            <w:r w:rsidRPr="007831EF">
              <w:rPr>
                <w:szCs w:val="22"/>
              </w:rPr>
              <w:t>Taustiņu jutība</w:t>
            </w:r>
          </w:p>
        </w:tc>
        <w:tc>
          <w:tcPr>
            <w:tcW w:w="5760" w:type="dxa"/>
            <w:shd w:val="clear" w:color="auto" w:fill="F2F6FA"/>
            <w:vAlign w:val="center"/>
          </w:tcPr>
          <w:p w14:paraId="71AFF1BC" w14:textId="77777777" w:rsidR="00A064E5" w:rsidRPr="007831EF" w:rsidRDefault="00000000">
            <w:pPr>
              <w:rPr>
                <w:szCs w:val="22"/>
              </w:rPr>
            </w:pPr>
            <w:r w:rsidRPr="007831EF">
              <w:rPr>
                <w:szCs w:val="22"/>
              </w:rPr>
              <w:t>Vismaz 4 jutības pakāpes: Hard, Medium, Soft, Fixed vai funkcionāli līdzvērtīgas.</w:t>
            </w:r>
          </w:p>
        </w:tc>
      </w:tr>
      <w:tr w:rsidR="00A064E5" w:rsidRPr="007831EF" w14:paraId="65F660DA" w14:textId="77777777">
        <w:tc>
          <w:tcPr>
            <w:tcW w:w="765" w:type="dxa"/>
            <w:vAlign w:val="center"/>
          </w:tcPr>
          <w:p w14:paraId="0D189064" w14:textId="77777777" w:rsidR="00A064E5" w:rsidRPr="007831EF" w:rsidRDefault="00000000">
            <w:pPr>
              <w:jc w:val="center"/>
              <w:rPr>
                <w:szCs w:val="22"/>
              </w:rPr>
            </w:pPr>
            <w:r w:rsidRPr="007831EF">
              <w:rPr>
                <w:szCs w:val="22"/>
              </w:rPr>
              <w:t>7.</w:t>
            </w:r>
          </w:p>
        </w:tc>
        <w:tc>
          <w:tcPr>
            <w:tcW w:w="2846" w:type="dxa"/>
            <w:vAlign w:val="center"/>
          </w:tcPr>
          <w:p w14:paraId="02680055" w14:textId="77777777" w:rsidR="00A064E5" w:rsidRPr="007831EF" w:rsidRDefault="00000000">
            <w:pPr>
              <w:rPr>
                <w:szCs w:val="22"/>
              </w:rPr>
            </w:pPr>
            <w:r w:rsidRPr="007831EF">
              <w:rPr>
                <w:szCs w:val="22"/>
              </w:rPr>
              <w:t>Klaviatūras vāks</w:t>
            </w:r>
          </w:p>
        </w:tc>
        <w:tc>
          <w:tcPr>
            <w:tcW w:w="5760" w:type="dxa"/>
            <w:vAlign w:val="center"/>
          </w:tcPr>
          <w:p w14:paraId="6AE1729A" w14:textId="77777777" w:rsidR="00A064E5" w:rsidRPr="007831EF" w:rsidRDefault="00000000">
            <w:pPr>
              <w:rPr>
                <w:szCs w:val="22"/>
              </w:rPr>
            </w:pPr>
            <w:r w:rsidRPr="007831EF">
              <w:rPr>
                <w:szCs w:val="22"/>
              </w:rPr>
              <w:t>Lēni krītošs klaviatūras vāks.</w:t>
            </w:r>
          </w:p>
        </w:tc>
      </w:tr>
      <w:tr w:rsidR="00A064E5" w:rsidRPr="007831EF" w14:paraId="4B3A22E5" w14:textId="77777777">
        <w:tc>
          <w:tcPr>
            <w:tcW w:w="765" w:type="dxa"/>
            <w:shd w:val="clear" w:color="auto" w:fill="F2F6FA"/>
            <w:vAlign w:val="center"/>
          </w:tcPr>
          <w:p w14:paraId="37EE731F" w14:textId="77777777" w:rsidR="00A064E5" w:rsidRPr="007831EF" w:rsidRDefault="00000000">
            <w:pPr>
              <w:jc w:val="center"/>
              <w:rPr>
                <w:szCs w:val="22"/>
              </w:rPr>
            </w:pPr>
            <w:r w:rsidRPr="007831EF">
              <w:rPr>
                <w:szCs w:val="22"/>
              </w:rPr>
              <w:t>8.</w:t>
            </w:r>
          </w:p>
        </w:tc>
        <w:tc>
          <w:tcPr>
            <w:tcW w:w="2846" w:type="dxa"/>
            <w:shd w:val="clear" w:color="auto" w:fill="F2F6FA"/>
            <w:vAlign w:val="center"/>
          </w:tcPr>
          <w:p w14:paraId="51C343A1" w14:textId="77777777" w:rsidR="00A064E5" w:rsidRPr="007831EF" w:rsidRDefault="00000000">
            <w:pPr>
              <w:rPr>
                <w:szCs w:val="22"/>
              </w:rPr>
            </w:pPr>
            <w:r w:rsidRPr="007831EF">
              <w:rPr>
                <w:szCs w:val="22"/>
              </w:rPr>
              <w:t>Nošu turētājs un statīvs</w:t>
            </w:r>
          </w:p>
        </w:tc>
        <w:tc>
          <w:tcPr>
            <w:tcW w:w="5760" w:type="dxa"/>
            <w:shd w:val="clear" w:color="auto" w:fill="F2F6FA"/>
            <w:vAlign w:val="center"/>
          </w:tcPr>
          <w:p w14:paraId="4B064962" w14:textId="77777777" w:rsidR="00A064E5" w:rsidRPr="007831EF" w:rsidRDefault="00000000">
            <w:pPr>
              <w:rPr>
                <w:szCs w:val="22"/>
              </w:rPr>
            </w:pPr>
            <w:r w:rsidRPr="007831EF">
              <w:rPr>
                <w:szCs w:val="22"/>
              </w:rPr>
              <w:t>Integrēts nošu lapu turētājs un klavieru statīvs/korpuss.</w:t>
            </w:r>
          </w:p>
        </w:tc>
      </w:tr>
      <w:tr w:rsidR="00A064E5" w:rsidRPr="007831EF" w14:paraId="16AF3BB1" w14:textId="77777777">
        <w:tc>
          <w:tcPr>
            <w:tcW w:w="765" w:type="dxa"/>
            <w:vAlign w:val="center"/>
          </w:tcPr>
          <w:p w14:paraId="1059936B" w14:textId="77777777" w:rsidR="00A064E5" w:rsidRPr="007831EF" w:rsidRDefault="00000000">
            <w:pPr>
              <w:jc w:val="center"/>
              <w:rPr>
                <w:szCs w:val="22"/>
              </w:rPr>
            </w:pPr>
            <w:r w:rsidRPr="007831EF">
              <w:rPr>
                <w:szCs w:val="22"/>
              </w:rPr>
              <w:t>9.</w:t>
            </w:r>
          </w:p>
        </w:tc>
        <w:tc>
          <w:tcPr>
            <w:tcW w:w="2846" w:type="dxa"/>
            <w:vAlign w:val="center"/>
          </w:tcPr>
          <w:p w14:paraId="57793CBF" w14:textId="77777777" w:rsidR="00A064E5" w:rsidRPr="007831EF" w:rsidRDefault="00000000">
            <w:pPr>
              <w:rPr>
                <w:szCs w:val="22"/>
              </w:rPr>
            </w:pPr>
            <w:r w:rsidRPr="007831EF">
              <w:rPr>
                <w:szCs w:val="22"/>
              </w:rPr>
              <w:t>Pedāļi</w:t>
            </w:r>
          </w:p>
        </w:tc>
        <w:tc>
          <w:tcPr>
            <w:tcW w:w="5760" w:type="dxa"/>
            <w:vAlign w:val="center"/>
          </w:tcPr>
          <w:p w14:paraId="611C5329" w14:textId="77777777" w:rsidR="00A064E5" w:rsidRPr="007831EF" w:rsidRDefault="00000000">
            <w:pPr>
              <w:rPr>
                <w:szCs w:val="22"/>
              </w:rPr>
            </w:pPr>
            <w:r w:rsidRPr="007831EF">
              <w:rPr>
                <w:szCs w:val="22"/>
              </w:rPr>
              <w:t>3 pedāļi: Damper, Sostenuto un Soft; damper rezonanses atbalsts.</w:t>
            </w:r>
          </w:p>
        </w:tc>
      </w:tr>
      <w:tr w:rsidR="00A064E5" w:rsidRPr="007831EF" w14:paraId="6917405F" w14:textId="77777777">
        <w:tc>
          <w:tcPr>
            <w:tcW w:w="765" w:type="dxa"/>
            <w:shd w:val="clear" w:color="auto" w:fill="F2F6FA"/>
            <w:vAlign w:val="center"/>
          </w:tcPr>
          <w:p w14:paraId="5B91A913" w14:textId="77777777" w:rsidR="00A064E5" w:rsidRPr="007831EF" w:rsidRDefault="00000000">
            <w:pPr>
              <w:jc w:val="center"/>
              <w:rPr>
                <w:szCs w:val="22"/>
              </w:rPr>
            </w:pPr>
            <w:r w:rsidRPr="007831EF">
              <w:rPr>
                <w:szCs w:val="22"/>
              </w:rPr>
              <w:t>10.</w:t>
            </w:r>
          </w:p>
        </w:tc>
        <w:tc>
          <w:tcPr>
            <w:tcW w:w="2846" w:type="dxa"/>
            <w:shd w:val="clear" w:color="auto" w:fill="F2F6FA"/>
            <w:vAlign w:val="center"/>
          </w:tcPr>
          <w:p w14:paraId="7E102B72" w14:textId="77777777" w:rsidR="00A064E5" w:rsidRPr="007831EF" w:rsidRDefault="00000000">
            <w:pPr>
              <w:rPr>
                <w:szCs w:val="22"/>
              </w:rPr>
            </w:pPr>
            <w:r w:rsidRPr="007831EF">
              <w:rPr>
                <w:szCs w:val="22"/>
              </w:rPr>
              <w:t>Tembri</w:t>
            </w:r>
          </w:p>
        </w:tc>
        <w:tc>
          <w:tcPr>
            <w:tcW w:w="5760" w:type="dxa"/>
            <w:shd w:val="clear" w:color="auto" w:fill="F2F6FA"/>
            <w:vAlign w:val="center"/>
          </w:tcPr>
          <w:p w14:paraId="4D5FA3AF" w14:textId="77777777" w:rsidR="00A064E5" w:rsidRPr="007831EF" w:rsidRDefault="00000000">
            <w:pPr>
              <w:rPr>
                <w:szCs w:val="22"/>
              </w:rPr>
            </w:pPr>
            <w:r w:rsidRPr="007831EF">
              <w:rPr>
                <w:szCs w:val="22"/>
              </w:rPr>
              <w:t>Vismaz 10 tembri, ieskaitot Yamaha CFX flīģeļa skaņu vai tehniski un skaniski līdzvērtīgu koncertflīģeļa skaņu.</w:t>
            </w:r>
          </w:p>
        </w:tc>
      </w:tr>
      <w:tr w:rsidR="00A064E5" w:rsidRPr="007831EF" w14:paraId="4557F9CB" w14:textId="77777777">
        <w:tc>
          <w:tcPr>
            <w:tcW w:w="765" w:type="dxa"/>
            <w:vAlign w:val="center"/>
          </w:tcPr>
          <w:p w14:paraId="3C0D6783" w14:textId="77777777" w:rsidR="00A064E5" w:rsidRPr="007831EF" w:rsidRDefault="00000000">
            <w:pPr>
              <w:jc w:val="center"/>
              <w:rPr>
                <w:szCs w:val="22"/>
              </w:rPr>
            </w:pPr>
            <w:r w:rsidRPr="007831EF">
              <w:rPr>
                <w:szCs w:val="22"/>
              </w:rPr>
              <w:t>11.</w:t>
            </w:r>
          </w:p>
        </w:tc>
        <w:tc>
          <w:tcPr>
            <w:tcW w:w="2846" w:type="dxa"/>
            <w:vAlign w:val="center"/>
          </w:tcPr>
          <w:p w14:paraId="6948CEC0" w14:textId="77777777" w:rsidR="00A064E5" w:rsidRPr="007831EF" w:rsidRDefault="00000000">
            <w:pPr>
              <w:rPr>
                <w:szCs w:val="22"/>
              </w:rPr>
            </w:pPr>
            <w:r w:rsidRPr="007831EF">
              <w:rPr>
                <w:szCs w:val="22"/>
              </w:rPr>
              <w:t>Ierakstīšanas funkcija</w:t>
            </w:r>
          </w:p>
        </w:tc>
        <w:tc>
          <w:tcPr>
            <w:tcW w:w="5760" w:type="dxa"/>
            <w:vAlign w:val="center"/>
          </w:tcPr>
          <w:p w14:paraId="29308480" w14:textId="77777777" w:rsidR="00A064E5" w:rsidRPr="007831EF" w:rsidRDefault="00000000">
            <w:pPr>
              <w:rPr>
                <w:szCs w:val="22"/>
              </w:rPr>
            </w:pPr>
            <w:r w:rsidRPr="007831EF">
              <w:rPr>
                <w:szCs w:val="22"/>
              </w:rPr>
              <w:t>Vismaz 1 dziesma, 2 celiņi; ietilpība vismaz 150 KB vienai dziesmai (aptuveni 11 000 nošu).</w:t>
            </w:r>
          </w:p>
        </w:tc>
      </w:tr>
      <w:tr w:rsidR="00A064E5" w:rsidRPr="007831EF" w14:paraId="20B3B82E" w14:textId="77777777">
        <w:tc>
          <w:tcPr>
            <w:tcW w:w="765" w:type="dxa"/>
            <w:shd w:val="clear" w:color="auto" w:fill="F2F6FA"/>
            <w:vAlign w:val="center"/>
          </w:tcPr>
          <w:p w14:paraId="5B16ABAC" w14:textId="77777777" w:rsidR="00A064E5" w:rsidRPr="007831EF" w:rsidRDefault="00000000">
            <w:pPr>
              <w:jc w:val="center"/>
              <w:rPr>
                <w:szCs w:val="22"/>
              </w:rPr>
            </w:pPr>
            <w:r w:rsidRPr="007831EF">
              <w:rPr>
                <w:szCs w:val="22"/>
              </w:rPr>
              <w:t>12.</w:t>
            </w:r>
          </w:p>
        </w:tc>
        <w:tc>
          <w:tcPr>
            <w:tcW w:w="2846" w:type="dxa"/>
            <w:shd w:val="clear" w:color="auto" w:fill="F2F6FA"/>
            <w:vAlign w:val="center"/>
          </w:tcPr>
          <w:p w14:paraId="0FC4D7E7" w14:textId="77777777" w:rsidR="00A064E5" w:rsidRPr="007831EF" w:rsidRDefault="00000000">
            <w:pPr>
              <w:rPr>
                <w:szCs w:val="22"/>
              </w:rPr>
            </w:pPr>
            <w:r w:rsidRPr="007831EF">
              <w:rPr>
                <w:szCs w:val="22"/>
              </w:rPr>
              <w:t>Datu formātu atskaņošana</w:t>
            </w:r>
          </w:p>
        </w:tc>
        <w:tc>
          <w:tcPr>
            <w:tcW w:w="5760" w:type="dxa"/>
            <w:shd w:val="clear" w:color="auto" w:fill="F2F6FA"/>
            <w:vAlign w:val="center"/>
          </w:tcPr>
          <w:p w14:paraId="0D9B7A69" w14:textId="77777777" w:rsidR="00A064E5" w:rsidRPr="007831EF" w:rsidRDefault="00000000">
            <w:pPr>
              <w:rPr>
                <w:szCs w:val="22"/>
              </w:rPr>
            </w:pPr>
            <w:r w:rsidRPr="007831EF">
              <w:rPr>
                <w:szCs w:val="22"/>
              </w:rPr>
              <w:t>SMF Format 0 un Format 1.</w:t>
            </w:r>
          </w:p>
        </w:tc>
      </w:tr>
      <w:tr w:rsidR="00A064E5" w:rsidRPr="007831EF" w14:paraId="4E325A04" w14:textId="77777777">
        <w:tc>
          <w:tcPr>
            <w:tcW w:w="765" w:type="dxa"/>
            <w:vAlign w:val="center"/>
          </w:tcPr>
          <w:p w14:paraId="29AD92BB" w14:textId="77777777" w:rsidR="00A064E5" w:rsidRPr="007831EF" w:rsidRDefault="00000000">
            <w:pPr>
              <w:jc w:val="center"/>
              <w:rPr>
                <w:szCs w:val="22"/>
              </w:rPr>
            </w:pPr>
            <w:r w:rsidRPr="007831EF">
              <w:rPr>
                <w:szCs w:val="22"/>
              </w:rPr>
              <w:t>13.</w:t>
            </w:r>
          </w:p>
        </w:tc>
        <w:tc>
          <w:tcPr>
            <w:tcW w:w="2846" w:type="dxa"/>
            <w:vAlign w:val="center"/>
          </w:tcPr>
          <w:p w14:paraId="02E2D77F" w14:textId="77777777" w:rsidR="00A064E5" w:rsidRPr="007831EF" w:rsidRDefault="00000000">
            <w:pPr>
              <w:rPr>
                <w:szCs w:val="22"/>
              </w:rPr>
            </w:pPr>
            <w:r w:rsidRPr="007831EF">
              <w:rPr>
                <w:szCs w:val="22"/>
              </w:rPr>
              <w:t>Datu formāta ierakstīšana</w:t>
            </w:r>
          </w:p>
        </w:tc>
        <w:tc>
          <w:tcPr>
            <w:tcW w:w="5760" w:type="dxa"/>
            <w:vAlign w:val="center"/>
          </w:tcPr>
          <w:p w14:paraId="5371C228" w14:textId="77777777" w:rsidR="00A064E5" w:rsidRPr="007831EF" w:rsidRDefault="00000000">
            <w:pPr>
              <w:rPr>
                <w:szCs w:val="22"/>
              </w:rPr>
            </w:pPr>
            <w:r w:rsidRPr="007831EF">
              <w:rPr>
                <w:szCs w:val="22"/>
              </w:rPr>
              <w:t>SMF Format 0.</w:t>
            </w:r>
          </w:p>
        </w:tc>
      </w:tr>
      <w:tr w:rsidR="00A064E5" w:rsidRPr="007831EF" w14:paraId="328D84E3" w14:textId="77777777">
        <w:tc>
          <w:tcPr>
            <w:tcW w:w="765" w:type="dxa"/>
            <w:shd w:val="clear" w:color="auto" w:fill="F2F6FA"/>
            <w:vAlign w:val="center"/>
          </w:tcPr>
          <w:p w14:paraId="7CB421FE" w14:textId="77777777" w:rsidR="00A064E5" w:rsidRPr="007831EF" w:rsidRDefault="00000000">
            <w:pPr>
              <w:jc w:val="center"/>
              <w:rPr>
                <w:szCs w:val="22"/>
              </w:rPr>
            </w:pPr>
            <w:r w:rsidRPr="007831EF">
              <w:rPr>
                <w:szCs w:val="22"/>
              </w:rPr>
              <w:t>14.</w:t>
            </w:r>
          </w:p>
        </w:tc>
        <w:tc>
          <w:tcPr>
            <w:tcW w:w="2846" w:type="dxa"/>
            <w:shd w:val="clear" w:color="auto" w:fill="F2F6FA"/>
            <w:vAlign w:val="center"/>
          </w:tcPr>
          <w:p w14:paraId="2589059C" w14:textId="77777777" w:rsidR="00A064E5" w:rsidRPr="007831EF" w:rsidRDefault="00000000">
            <w:pPr>
              <w:rPr>
                <w:szCs w:val="22"/>
              </w:rPr>
            </w:pPr>
            <w:r w:rsidRPr="007831EF">
              <w:rPr>
                <w:szCs w:val="22"/>
              </w:rPr>
              <w:t>Savienojumi</w:t>
            </w:r>
          </w:p>
        </w:tc>
        <w:tc>
          <w:tcPr>
            <w:tcW w:w="5760" w:type="dxa"/>
            <w:shd w:val="clear" w:color="auto" w:fill="F2F6FA"/>
            <w:vAlign w:val="center"/>
          </w:tcPr>
          <w:p w14:paraId="14A900B9" w14:textId="77777777" w:rsidR="00A064E5" w:rsidRPr="007831EF" w:rsidRDefault="00000000">
            <w:pPr>
              <w:rPr>
                <w:szCs w:val="22"/>
              </w:rPr>
            </w:pPr>
            <w:r w:rsidRPr="007831EF">
              <w:rPr>
                <w:szCs w:val="22"/>
              </w:rPr>
              <w:t>2 austiņu pieslēgvietas un USB TO HOST Type B.</w:t>
            </w:r>
          </w:p>
        </w:tc>
      </w:tr>
      <w:tr w:rsidR="00A064E5" w:rsidRPr="007831EF" w14:paraId="7ED42EC0" w14:textId="77777777">
        <w:tc>
          <w:tcPr>
            <w:tcW w:w="765" w:type="dxa"/>
            <w:vAlign w:val="center"/>
          </w:tcPr>
          <w:p w14:paraId="7A2FBD78" w14:textId="77777777" w:rsidR="00A064E5" w:rsidRPr="007831EF" w:rsidRDefault="00000000">
            <w:pPr>
              <w:jc w:val="center"/>
              <w:rPr>
                <w:szCs w:val="22"/>
              </w:rPr>
            </w:pPr>
            <w:r w:rsidRPr="007831EF">
              <w:rPr>
                <w:szCs w:val="22"/>
              </w:rPr>
              <w:t>15.</w:t>
            </w:r>
          </w:p>
        </w:tc>
        <w:tc>
          <w:tcPr>
            <w:tcW w:w="2846" w:type="dxa"/>
            <w:vAlign w:val="center"/>
          </w:tcPr>
          <w:p w14:paraId="1484AFF7" w14:textId="77777777" w:rsidR="00A064E5" w:rsidRPr="007831EF" w:rsidRDefault="00000000">
            <w:pPr>
              <w:rPr>
                <w:szCs w:val="22"/>
              </w:rPr>
            </w:pPr>
            <w:r w:rsidRPr="007831EF">
              <w:rPr>
                <w:szCs w:val="22"/>
              </w:rPr>
              <w:t>USB audio</w:t>
            </w:r>
          </w:p>
        </w:tc>
        <w:tc>
          <w:tcPr>
            <w:tcW w:w="5760" w:type="dxa"/>
            <w:vAlign w:val="center"/>
          </w:tcPr>
          <w:p w14:paraId="415F4483" w14:textId="77777777" w:rsidR="00A064E5" w:rsidRPr="007831EF" w:rsidRDefault="00000000">
            <w:pPr>
              <w:rPr>
                <w:szCs w:val="22"/>
              </w:rPr>
            </w:pPr>
            <w:r w:rsidRPr="007831EF">
              <w:rPr>
                <w:szCs w:val="22"/>
              </w:rPr>
              <w:t>USB TO HOST Type B; 44,1 kHz, 24 bit, stereo vai tehniski līdzvērtīgs risinājums.</w:t>
            </w:r>
          </w:p>
        </w:tc>
      </w:tr>
      <w:tr w:rsidR="00A064E5" w:rsidRPr="007831EF" w14:paraId="32032113" w14:textId="77777777">
        <w:tc>
          <w:tcPr>
            <w:tcW w:w="765" w:type="dxa"/>
            <w:shd w:val="clear" w:color="auto" w:fill="F2F6FA"/>
            <w:vAlign w:val="center"/>
          </w:tcPr>
          <w:p w14:paraId="2D1281CC" w14:textId="77777777" w:rsidR="00A064E5" w:rsidRPr="007831EF" w:rsidRDefault="00000000">
            <w:pPr>
              <w:jc w:val="center"/>
              <w:rPr>
                <w:szCs w:val="22"/>
              </w:rPr>
            </w:pPr>
            <w:r w:rsidRPr="007831EF">
              <w:rPr>
                <w:szCs w:val="22"/>
              </w:rPr>
              <w:t>16.</w:t>
            </w:r>
          </w:p>
        </w:tc>
        <w:tc>
          <w:tcPr>
            <w:tcW w:w="2846" w:type="dxa"/>
            <w:shd w:val="clear" w:color="auto" w:fill="F2F6FA"/>
            <w:vAlign w:val="center"/>
          </w:tcPr>
          <w:p w14:paraId="3A0A474D" w14:textId="77777777" w:rsidR="00A064E5" w:rsidRPr="007831EF" w:rsidRDefault="00000000">
            <w:pPr>
              <w:rPr>
                <w:szCs w:val="22"/>
              </w:rPr>
            </w:pPr>
            <w:r w:rsidRPr="007831EF">
              <w:rPr>
                <w:szCs w:val="22"/>
              </w:rPr>
              <w:t>Bluetooth</w:t>
            </w:r>
          </w:p>
        </w:tc>
        <w:tc>
          <w:tcPr>
            <w:tcW w:w="5760" w:type="dxa"/>
            <w:shd w:val="clear" w:color="auto" w:fill="F2F6FA"/>
            <w:vAlign w:val="center"/>
          </w:tcPr>
          <w:p w14:paraId="375E26CC" w14:textId="77777777" w:rsidR="00A064E5" w:rsidRPr="007831EF" w:rsidRDefault="00000000">
            <w:pPr>
              <w:rPr>
                <w:szCs w:val="22"/>
              </w:rPr>
            </w:pPr>
            <w:r w:rsidRPr="007831EF">
              <w:rPr>
                <w:szCs w:val="22"/>
              </w:rPr>
              <w:t>Bluetooth Audio un MIDI.</w:t>
            </w:r>
          </w:p>
        </w:tc>
      </w:tr>
      <w:tr w:rsidR="00A064E5" w:rsidRPr="007831EF" w14:paraId="28901494" w14:textId="77777777">
        <w:tc>
          <w:tcPr>
            <w:tcW w:w="765" w:type="dxa"/>
            <w:vAlign w:val="center"/>
          </w:tcPr>
          <w:p w14:paraId="3D189BE3" w14:textId="77777777" w:rsidR="00A064E5" w:rsidRPr="007831EF" w:rsidRDefault="00000000">
            <w:pPr>
              <w:jc w:val="center"/>
              <w:rPr>
                <w:szCs w:val="22"/>
              </w:rPr>
            </w:pPr>
            <w:r w:rsidRPr="007831EF">
              <w:rPr>
                <w:szCs w:val="22"/>
              </w:rPr>
              <w:t>17.</w:t>
            </w:r>
          </w:p>
        </w:tc>
        <w:tc>
          <w:tcPr>
            <w:tcW w:w="2846" w:type="dxa"/>
            <w:vAlign w:val="center"/>
          </w:tcPr>
          <w:p w14:paraId="74211FF7" w14:textId="77777777" w:rsidR="00A064E5" w:rsidRPr="007831EF" w:rsidRDefault="00000000">
            <w:pPr>
              <w:rPr>
                <w:szCs w:val="22"/>
              </w:rPr>
            </w:pPr>
            <w:r w:rsidRPr="007831EF">
              <w:rPr>
                <w:szCs w:val="22"/>
              </w:rPr>
              <w:t>Metronoms</w:t>
            </w:r>
          </w:p>
        </w:tc>
        <w:tc>
          <w:tcPr>
            <w:tcW w:w="5760" w:type="dxa"/>
            <w:vAlign w:val="center"/>
          </w:tcPr>
          <w:p w14:paraId="35D43207" w14:textId="77777777" w:rsidR="00A064E5" w:rsidRPr="007831EF" w:rsidRDefault="00000000">
            <w:pPr>
              <w:rPr>
                <w:szCs w:val="22"/>
              </w:rPr>
            </w:pPr>
            <w:r w:rsidRPr="007831EF">
              <w:rPr>
                <w:szCs w:val="22"/>
              </w:rPr>
              <w:t>Iebūvēts; tempa diapazons vismaz 5–280 sitieni minūtē.</w:t>
            </w:r>
          </w:p>
        </w:tc>
      </w:tr>
      <w:tr w:rsidR="00A064E5" w:rsidRPr="007831EF" w14:paraId="14F8395F" w14:textId="77777777">
        <w:tc>
          <w:tcPr>
            <w:tcW w:w="765" w:type="dxa"/>
            <w:shd w:val="clear" w:color="auto" w:fill="F2F6FA"/>
            <w:vAlign w:val="center"/>
          </w:tcPr>
          <w:p w14:paraId="3A724A08" w14:textId="77777777" w:rsidR="00A064E5" w:rsidRPr="007831EF" w:rsidRDefault="00000000">
            <w:pPr>
              <w:jc w:val="center"/>
              <w:rPr>
                <w:szCs w:val="22"/>
              </w:rPr>
            </w:pPr>
            <w:r w:rsidRPr="007831EF">
              <w:rPr>
                <w:szCs w:val="22"/>
              </w:rPr>
              <w:t>18.</w:t>
            </w:r>
          </w:p>
        </w:tc>
        <w:tc>
          <w:tcPr>
            <w:tcW w:w="2846" w:type="dxa"/>
            <w:shd w:val="clear" w:color="auto" w:fill="F2F6FA"/>
            <w:vAlign w:val="center"/>
          </w:tcPr>
          <w:p w14:paraId="4D8EEDB2" w14:textId="77777777" w:rsidR="00A064E5" w:rsidRPr="007831EF" w:rsidRDefault="00000000">
            <w:pPr>
              <w:rPr>
                <w:szCs w:val="22"/>
              </w:rPr>
            </w:pPr>
            <w:r w:rsidRPr="007831EF">
              <w:rPr>
                <w:szCs w:val="22"/>
              </w:rPr>
              <w:t>Pastiprinātājs un skaļruņi</w:t>
            </w:r>
          </w:p>
        </w:tc>
        <w:tc>
          <w:tcPr>
            <w:tcW w:w="5760" w:type="dxa"/>
            <w:shd w:val="clear" w:color="auto" w:fill="F2F6FA"/>
            <w:vAlign w:val="center"/>
          </w:tcPr>
          <w:p w14:paraId="7F41A8DE" w14:textId="77777777" w:rsidR="00A064E5" w:rsidRPr="007831EF" w:rsidRDefault="00000000">
            <w:pPr>
              <w:rPr>
                <w:szCs w:val="22"/>
              </w:rPr>
            </w:pPr>
            <w:r w:rsidRPr="007831EF">
              <w:rPr>
                <w:szCs w:val="22"/>
              </w:rPr>
              <w:t>Vismaz 2 x 8 W pastiprinātājs un 2 x 12 cm skaļruņi vai tehniski un skaniski līdzvērtīga sistēma.</w:t>
            </w:r>
          </w:p>
        </w:tc>
      </w:tr>
      <w:tr w:rsidR="00A064E5" w:rsidRPr="007831EF" w14:paraId="662856F0" w14:textId="77777777">
        <w:tc>
          <w:tcPr>
            <w:tcW w:w="765" w:type="dxa"/>
            <w:vAlign w:val="center"/>
          </w:tcPr>
          <w:p w14:paraId="11BDBA92" w14:textId="77777777" w:rsidR="00A064E5" w:rsidRPr="007831EF" w:rsidRDefault="00000000">
            <w:pPr>
              <w:jc w:val="center"/>
              <w:rPr>
                <w:szCs w:val="22"/>
              </w:rPr>
            </w:pPr>
            <w:r w:rsidRPr="007831EF">
              <w:rPr>
                <w:szCs w:val="22"/>
              </w:rPr>
              <w:t>19.</w:t>
            </w:r>
          </w:p>
        </w:tc>
        <w:tc>
          <w:tcPr>
            <w:tcW w:w="2846" w:type="dxa"/>
            <w:vAlign w:val="center"/>
          </w:tcPr>
          <w:p w14:paraId="36AB2A56" w14:textId="77777777" w:rsidR="00A064E5" w:rsidRPr="007831EF" w:rsidRDefault="00000000">
            <w:pPr>
              <w:rPr>
                <w:szCs w:val="22"/>
              </w:rPr>
            </w:pPr>
            <w:r w:rsidRPr="007831EF">
              <w:rPr>
                <w:szCs w:val="22"/>
              </w:rPr>
              <w:t>Reverberācija</w:t>
            </w:r>
          </w:p>
        </w:tc>
        <w:tc>
          <w:tcPr>
            <w:tcW w:w="5760" w:type="dxa"/>
            <w:vAlign w:val="center"/>
          </w:tcPr>
          <w:p w14:paraId="5F840107" w14:textId="77777777" w:rsidR="00A064E5" w:rsidRPr="007831EF" w:rsidRDefault="00000000">
            <w:pPr>
              <w:rPr>
                <w:szCs w:val="22"/>
              </w:rPr>
            </w:pPr>
            <w:r w:rsidRPr="007831EF">
              <w:rPr>
                <w:szCs w:val="22"/>
              </w:rPr>
              <w:t>Vismaz 4 reverberācijas veidi.</w:t>
            </w:r>
          </w:p>
        </w:tc>
      </w:tr>
      <w:tr w:rsidR="00A064E5" w:rsidRPr="007831EF" w14:paraId="498B5303" w14:textId="77777777">
        <w:tc>
          <w:tcPr>
            <w:tcW w:w="765" w:type="dxa"/>
            <w:shd w:val="clear" w:color="auto" w:fill="F2F6FA"/>
            <w:vAlign w:val="center"/>
          </w:tcPr>
          <w:p w14:paraId="349C1685" w14:textId="77777777" w:rsidR="00A064E5" w:rsidRPr="007831EF" w:rsidRDefault="00000000">
            <w:pPr>
              <w:jc w:val="center"/>
              <w:rPr>
                <w:szCs w:val="22"/>
              </w:rPr>
            </w:pPr>
            <w:r w:rsidRPr="007831EF">
              <w:rPr>
                <w:szCs w:val="22"/>
              </w:rPr>
              <w:t>20.</w:t>
            </w:r>
          </w:p>
        </w:tc>
        <w:tc>
          <w:tcPr>
            <w:tcW w:w="2846" w:type="dxa"/>
            <w:shd w:val="clear" w:color="auto" w:fill="F2F6FA"/>
            <w:vAlign w:val="center"/>
          </w:tcPr>
          <w:p w14:paraId="6318C448" w14:textId="77777777" w:rsidR="00A064E5" w:rsidRPr="007831EF" w:rsidRDefault="00000000">
            <w:pPr>
              <w:rPr>
                <w:szCs w:val="22"/>
              </w:rPr>
            </w:pPr>
            <w:r w:rsidRPr="007831EF">
              <w:rPr>
                <w:szCs w:val="22"/>
              </w:rPr>
              <w:t>Skaņas tehnoloģijas</w:t>
            </w:r>
          </w:p>
        </w:tc>
        <w:tc>
          <w:tcPr>
            <w:tcW w:w="5760" w:type="dxa"/>
            <w:shd w:val="clear" w:color="auto" w:fill="F2F6FA"/>
            <w:vAlign w:val="center"/>
          </w:tcPr>
          <w:p w14:paraId="482EE170" w14:textId="77777777" w:rsidR="00A064E5" w:rsidRPr="007831EF" w:rsidRDefault="00000000">
            <w:pPr>
              <w:rPr>
                <w:szCs w:val="22"/>
              </w:rPr>
            </w:pPr>
            <w:r w:rsidRPr="007831EF">
              <w:rPr>
                <w:szCs w:val="22"/>
              </w:rPr>
              <w:t>Āmuriņu rezonanse (Damper Resonance), Intelligent Acoustic Control (IAC) un stereofoniskais optimizētājs vai funkcionāli līdzvērtīgas tehnoloģijas.</w:t>
            </w:r>
          </w:p>
        </w:tc>
      </w:tr>
      <w:tr w:rsidR="00A064E5" w:rsidRPr="007831EF" w14:paraId="480029E7" w14:textId="77777777">
        <w:tc>
          <w:tcPr>
            <w:tcW w:w="765" w:type="dxa"/>
            <w:vAlign w:val="center"/>
          </w:tcPr>
          <w:p w14:paraId="00FC8551" w14:textId="77777777" w:rsidR="00A064E5" w:rsidRPr="007831EF" w:rsidRDefault="00000000">
            <w:pPr>
              <w:jc w:val="center"/>
              <w:rPr>
                <w:szCs w:val="22"/>
              </w:rPr>
            </w:pPr>
            <w:r w:rsidRPr="007831EF">
              <w:rPr>
                <w:szCs w:val="22"/>
              </w:rPr>
              <w:t>21.</w:t>
            </w:r>
          </w:p>
        </w:tc>
        <w:tc>
          <w:tcPr>
            <w:tcW w:w="2846" w:type="dxa"/>
            <w:vAlign w:val="center"/>
          </w:tcPr>
          <w:p w14:paraId="72932520" w14:textId="77777777" w:rsidR="00A064E5" w:rsidRPr="007831EF" w:rsidRDefault="00000000">
            <w:pPr>
              <w:rPr>
                <w:szCs w:val="22"/>
              </w:rPr>
            </w:pPr>
            <w:r w:rsidRPr="007831EF">
              <w:rPr>
                <w:szCs w:val="22"/>
              </w:rPr>
              <w:t>Spēles režīmi</w:t>
            </w:r>
          </w:p>
        </w:tc>
        <w:tc>
          <w:tcPr>
            <w:tcW w:w="5760" w:type="dxa"/>
            <w:vAlign w:val="center"/>
          </w:tcPr>
          <w:p w14:paraId="12043F61" w14:textId="77777777" w:rsidR="00A064E5" w:rsidRPr="007831EF" w:rsidRDefault="00000000">
            <w:pPr>
              <w:rPr>
                <w:szCs w:val="22"/>
              </w:rPr>
            </w:pPr>
            <w:r w:rsidRPr="007831EF">
              <w:rPr>
                <w:szCs w:val="22"/>
              </w:rPr>
              <w:t>Dual un Duo funkcijas.</w:t>
            </w:r>
          </w:p>
        </w:tc>
      </w:tr>
      <w:tr w:rsidR="00A064E5" w:rsidRPr="007831EF" w14:paraId="75033E48" w14:textId="77777777">
        <w:tc>
          <w:tcPr>
            <w:tcW w:w="765" w:type="dxa"/>
            <w:shd w:val="clear" w:color="auto" w:fill="F2F6FA"/>
            <w:vAlign w:val="center"/>
          </w:tcPr>
          <w:p w14:paraId="49546F90" w14:textId="77777777" w:rsidR="00A064E5" w:rsidRPr="007831EF" w:rsidRDefault="00000000">
            <w:pPr>
              <w:jc w:val="center"/>
              <w:rPr>
                <w:szCs w:val="22"/>
              </w:rPr>
            </w:pPr>
            <w:r w:rsidRPr="007831EF">
              <w:rPr>
                <w:szCs w:val="22"/>
              </w:rPr>
              <w:t>22.</w:t>
            </w:r>
          </w:p>
        </w:tc>
        <w:tc>
          <w:tcPr>
            <w:tcW w:w="2846" w:type="dxa"/>
            <w:shd w:val="clear" w:color="auto" w:fill="F2F6FA"/>
            <w:vAlign w:val="center"/>
          </w:tcPr>
          <w:p w14:paraId="4748CFB0" w14:textId="77777777" w:rsidR="00A064E5" w:rsidRPr="007831EF" w:rsidRDefault="00000000">
            <w:pPr>
              <w:rPr>
                <w:szCs w:val="22"/>
              </w:rPr>
            </w:pPr>
            <w:r w:rsidRPr="007831EF">
              <w:rPr>
                <w:szCs w:val="22"/>
              </w:rPr>
              <w:t>Transponēšana</w:t>
            </w:r>
          </w:p>
        </w:tc>
        <w:tc>
          <w:tcPr>
            <w:tcW w:w="5760" w:type="dxa"/>
            <w:shd w:val="clear" w:color="auto" w:fill="F2F6FA"/>
            <w:vAlign w:val="center"/>
          </w:tcPr>
          <w:p w14:paraId="4F546DC0" w14:textId="77777777" w:rsidR="00A064E5" w:rsidRPr="007831EF" w:rsidRDefault="00000000">
            <w:pPr>
              <w:rPr>
                <w:szCs w:val="22"/>
              </w:rPr>
            </w:pPr>
            <w:r w:rsidRPr="007831EF">
              <w:rPr>
                <w:szCs w:val="22"/>
              </w:rPr>
              <w:t>Diapazons vismaz no –6 līdz +6 pustoņiem.</w:t>
            </w:r>
          </w:p>
        </w:tc>
      </w:tr>
      <w:tr w:rsidR="00A064E5" w:rsidRPr="007831EF" w14:paraId="4E6706F3" w14:textId="77777777">
        <w:tc>
          <w:tcPr>
            <w:tcW w:w="765" w:type="dxa"/>
            <w:vAlign w:val="center"/>
          </w:tcPr>
          <w:p w14:paraId="187940B4" w14:textId="77777777" w:rsidR="00A064E5" w:rsidRPr="007831EF" w:rsidRDefault="00000000">
            <w:pPr>
              <w:jc w:val="center"/>
              <w:rPr>
                <w:szCs w:val="22"/>
              </w:rPr>
            </w:pPr>
            <w:r w:rsidRPr="007831EF">
              <w:rPr>
                <w:szCs w:val="22"/>
              </w:rPr>
              <w:t>23.</w:t>
            </w:r>
          </w:p>
        </w:tc>
        <w:tc>
          <w:tcPr>
            <w:tcW w:w="2846" w:type="dxa"/>
            <w:vAlign w:val="center"/>
          </w:tcPr>
          <w:p w14:paraId="7EB3E645" w14:textId="77777777" w:rsidR="00A064E5" w:rsidRPr="007831EF" w:rsidRDefault="00000000">
            <w:pPr>
              <w:rPr>
                <w:szCs w:val="22"/>
              </w:rPr>
            </w:pPr>
            <w:r w:rsidRPr="007831EF">
              <w:rPr>
                <w:szCs w:val="22"/>
              </w:rPr>
              <w:t>Skaņošana</w:t>
            </w:r>
          </w:p>
        </w:tc>
        <w:tc>
          <w:tcPr>
            <w:tcW w:w="5760" w:type="dxa"/>
            <w:vAlign w:val="center"/>
          </w:tcPr>
          <w:p w14:paraId="5695DDB3" w14:textId="77777777" w:rsidR="00A064E5" w:rsidRPr="007831EF" w:rsidRDefault="00000000">
            <w:pPr>
              <w:rPr>
                <w:szCs w:val="22"/>
              </w:rPr>
            </w:pPr>
            <w:r w:rsidRPr="007831EF">
              <w:rPr>
                <w:szCs w:val="22"/>
              </w:rPr>
              <w:t>Diapazons vismaz 414,8–466,8 Hz; standarta skaņojums 440,0 Hz.</w:t>
            </w:r>
          </w:p>
        </w:tc>
      </w:tr>
      <w:tr w:rsidR="00A064E5" w:rsidRPr="007831EF" w14:paraId="714F2B11" w14:textId="77777777">
        <w:tc>
          <w:tcPr>
            <w:tcW w:w="765" w:type="dxa"/>
            <w:shd w:val="clear" w:color="auto" w:fill="F2F6FA"/>
            <w:vAlign w:val="center"/>
          </w:tcPr>
          <w:p w14:paraId="618279D5" w14:textId="77777777" w:rsidR="00A064E5" w:rsidRPr="007831EF" w:rsidRDefault="00000000">
            <w:pPr>
              <w:jc w:val="center"/>
              <w:rPr>
                <w:szCs w:val="22"/>
              </w:rPr>
            </w:pPr>
            <w:r w:rsidRPr="007831EF">
              <w:rPr>
                <w:szCs w:val="22"/>
              </w:rPr>
              <w:lastRenderedPageBreak/>
              <w:t>24.</w:t>
            </w:r>
          </w:p>
        </w:tc>
        <w:tc>
          <w:tcPr>
            <w:tcW w:w="2846" w:type="dxa"/>
            <w:shd w:val="clear" w:color="auto" w:fill="F2F6FA"/>
            <w:vAlign w:val="center"/>
          </w:tcPr>
          <w:p w14:paraId="6588CD3F" w14:textId="77777777" w:rsidR="00A064E5" w:rsidRPr="007831EF" w:rsidRDefault="00000000">
            <w:pPr>
              <w:rPr>
                <w:szCs w:val="22"/>
              </w:rPr>
            </w:pPr>
            <w:r w:rsidRPr="007831EF">
              <w:rPr>
                <w:szCs w:val="22"/>
              </w:rPr>
              <w:t>Automātiskā izslēgšana</w:t>
            </w:r>
          </w:p>
        </w:tc>
        <w:tc>
          <w:tcPr>
            <w:tcW w:w="5760" w:type="dxa"/>
            <w:shd w:val="clear" w:color="auto" w:fill="F2F6FA"/>
            <w:vAlign w:val="center"/>
          </w:tcPr>
          <w:p w14:paraId="4C36E72B" w14:textId="77777777" w:rsidR="00A064E5" w:rsidRPr="007831EF" w:rsidRDefault="00000000">
            <w:pPr>
              <w:rPr>
                <w:szCs w:val="22"/>
              </w:rPr>
            </w:pPr>
            <w:r w:rsidRPr="007831EF">
              <w:rPr>
                <w:szCs w:val="22"/>
              </w:rPr>
              <w:t>Ir.</w:t>
            </w:r>
          </w:p>
        </w:tc>
      </w:tr>
      <w:tr w:rsidR="00A064E5" w:rsidRPr="007831EF" w14:paraId="07B632BB" w14:textId="77777777">
        <w:tc>
          <w:tcPr>
            <w:tcW w:w="765" w:type="dxa"/>
            <w:vAlign w:val="center"/>
          </w:tcPr>
          <w:p w14:paraId="05343233" w14:textId="77777777" w:rsidR="00A064E5" w:rsidRPr="007831EF" w:rsidRDefault="00000000">
            <w:pPr>
              <w:jc w:val="center"/>
              <w:rPr>
                <w:szCs w:val="22"/>
              </w:rPr>
            </w:pPr>
            <w:r w:rsidRPr="007831EF">
              <w:rPr>
                <w:szCs w:val="22"/>
              </w:rPr>
              <w:t>25.</w:t>
            </w:r>
          </w:p>
        </w:tc>
        <w:tc>
          <w:tcPr>
            <w:tcW w:w="2846" w:type="dxa"/>
            <w:vAlign w:val="center"/>
          </w:tcPr>
          <w:p w14:paraId="3E768E4B" w14:textId="77777777" w:rsidR="00A064E5" w:rsidRPr="007831EF" w:rsidRDefault="00000000">
            <w:pPr>
              <w:rPr>
                <w:szCs w:val="22"/>
              </w:rPr>
            </w:pPr>
            <w:r w:rsidRPr="007831EF">
              <w:rPr>
                <w:szCs w:val="22"/>
              </w:rPr>
              <w:t>Izmēri</w:t>
            </w:r>
          </w:p>
        </w:tc>
        <w:tc>
          <w:tcPr>
            <w:tcW w:w="5760" w:type="dxa"/>
            <w:vAlign w:val="center"/>
          </w:tcPr>
          <w:p w14:paraId="653D9CD3" w14:textId="77777777" w:rsidR="00A064E5" w:rsidRPr="007831EF" w:rsidRDefault="00000000">
            <w:pPr>
              <w:rPr>
                <w:szCs w:val="22"/>
              </w:rPr>
            </w:pPr>
            <w:r w:rsidRPr="007831EF">
              <w:rPr>
                <w:szCs w:val="22"/>
              </w:rPr>
              <w:t>Aptuveni 135,3 x 30,9 x 79,2 cm (platums x dziļums x augstums). Pieļaujamas pamatotas atkāpes, saglabājot kompaktu konstrukciju un pilnu funkcionalitāti.</w:t>
            </w:r>
          </w:p>
        </w:tc>
      </w:tr>
      <w:tr w:rsidR="00A064E5" w:rsidRPr="007831EF" w14:paraId="3ED9838C" w14:textId="77777777">
        <w:tc>
          <w:tcPr>
            <w:tcW w:w="765" w:type="dxa"/>
            <w:shd w:val="clear" w:color="auto" w:fill="F2F6FA"/>
            <w:vAlign w:val="center"/>
          </w:tcPr>
          <w:p w14:paraId="73C4EEDF" w14:textId="77777777" w:rsidR="00A064E5" w:rsidRPr="007831EF" w:rsidRDefault="00000000">
            <w:pPr>
              <w:jc w:val="center"/>
              <w:rPr>
                <w:szCs w:val="22"/>
              </w:rPr>
            </w:pPr>
            <w:r w:rsidRPr="007831EF">
              <w:rPr>
                <w:szCs w:val="22"/>
              </w:rPr>
              <w:t>26.</w:t>
            </w:r>
          </w:p>
        </w:tc>
        <w:tc>
          <w:tcPr>
            <w:tcW w:w="2846" w:type="dxa"/>
            <w:shd w:val="clear" w:color="auto" w:fill="F2F6FA"/>
            <w:vAlign w:val="center"/>
          </w:tcPr>
          <w:p w14:paraId="650CD107" w14:textId="77777777" w:rsidR="00A064E5" w:rsidRPr="007831EF" w:rsidRDefault="00000000">
            <w:pPr>
              <w:rPr>
                <w:szCs w:val="22"/>
              </w:rPr>
            </w:pPr>
            <w:r w:rsidRPr="007831EF">
              <w:rPr>
                <w:szCs w:val="22"/>
              </w:rPr>
              <w:t>Svars</w:t>
            </w:r>
          </w:p>
        </w:tc>
        <w:tc>
          <w:tcPr>
            <w:tcW w:w="5760" w:type="dxa"/>
            <w:shd w:val="clear" w:color="auto" w:fill="F2F6FA"/>
            <w:vAlign w:val="center"/>
          </w:tcPr>
          <w:p w14:paraId="37BBE8AA" w14:textId="77777777" w:rsidR="00A064E5" w:rsidRPr="007831EF" w:rsidRDefault="00000000">
            <w:pPr>
              <w:rPr>
                <w:szCs w:val="22"/>
              </w:rPr>
            </w:pPr>
            <w:r w:rsidRPr="007831EF">
              <w:rPr>
                <w:szCs w:val="22"/>
              </w:rPr>
              <w:t>Aptuveni 37 kg; pieļaujama pamatota atkāpe.</w:t>
            </w:r>
          </w:p>
        </w:tc>
      </w:tr>
      <w:tr w:rsidR="00A064E5" w:rsidRPr="007831EF" w14:paraId="4588D829" w14:textId="77777777">
        <w:tc>
          <w:tcPr>
            <w:tcW w:w="765" w:type="dxa"/>
            <w:vAlign w:val="center"/>
          </w:tcPr>
          <w:p w14:paraId="399857C5" w14:textId="77777777" w:rsidR="00A064E5" w:rsidRPr="007831EF" w:rsidRDefault="00000000">
            <w:pPr>
              <w:jc w:val="center"/>
              <w:rPr>
                <w:szCs w:val="22"/>
              </w:rPr>
            </w:pPr>
            <w:r w:rsidRPr="007831EF">
              <w:rPr>
                <w:szCs w:val="22"/>
              </w:rPr>
              <w:t>27.</w:t>
            </w:r>
          </w:p>
        </w:tc>
        <w:tc>
          <w:tcPr>
            <w:tcW w:w="2846" w:type="dxa"/>
            <w:vAlign w:val="center"/>
          </w:tcPr>
          <w:p w14:paraId="246BE61A" w14:textId="77777777" w:rsidR="00A064E5" w:rsidRPr="007831EF" w:rsidRDefault="00000000">
            <w:pPr>
              <w:rPr>
                <w:szCs w:val="22"/>
              </w:rPr>
            </w:pPr>
            <w:r w:rsidRPr="007831EF">
              <w:rPr>
                <w:szCs w:val="22"/>
              </w:rPr>
              <w:t>Komplektācija</w:t>
            </w:r>
          </w:p>
        </w:tc>
        <w:tc>
          <w:tcPr>
            <w:tcW w:w="5760" w:type="dxa"/>
            <w:vAlign w:val="center"/>
          </w:tcPr>
          <w:p w14:paraId="5A673C80" w14:textId="77777777" w:rsidR="00A064E5" w:rsidRPr="007831EF" w:rsidRDefault="00000000">
            <w:pPr>
              <w:rPr>
                <w:szCs w:val="22"/>
              </w:rPr>
            </w:pPr>
            <w:r w:rsidRPr="007831EF">
              <w:rPr>
                <w:szCs w:val="22"/>
              </w:rPr>
              <w:t>Yamaha nošu grāmata “50 Classical Music Masterpieces” vai līdzvērtīgs nošu krājums un Yamaha barošanas bloks AC PA-150 vai ar piedāvāto preci pilnībā savietojams oriģināls barošanas bloks.</w:t>
            </w:r>
          </w:p>
        </w:tc>
      </w:tr>
      <w:tr w:rsidR="00A064E5" w:rsidRPr="007831EF" w14:paraId="22E3928C" w14:textId="77777777">
        <w:tc>
          <w:tcPr>
            <w:tcW w:w="765" w:type="dxa"/>
            <w:shd w:val="clear" w:color="auto" w:fill="F2F6FA"/>
            <w:vAlign w:val="center"/>
          </w:tcPr>
          <w:p w14:paraId="2DD978AF" w14:textId="77777777" w:rsidR="00A064E5" w:rsidRPr="007831EF" w:rsidRDefault="00000000">
            <w:pPr>
              <w:jc w:val="center"/>
              <w:rPr>
                <w:szCs w:val="22"/>
              </w:rPr>
            </w:pPr>
            <w:r w:rsidRPr="007831EF">
              <w:rPr>
                <w:szCs w:val="22"/>
              </w:rPr>
              <w:t>28.</w:t>
            </w:r>
          </w:p>
        </w:tc>
        <w:tc>
          <w:tcPr>
            <w:tcW w:w="2846" w:type="dxa"/>
            <w:shd w:val="clear" w:color="auto" w:fill="F2F6FA"/>
            <w:vAlign w:val="center"/>
          </w:tcPr>
          <w:p w14:paraId="0AF7989C" w14:textId="77777777" w:rsidR="00A064E5" w:rsidRPr="007831EF" w:rsidRDefault="00000000">
            <w:pPr>
              <w:rPr>
                <w:szCs w:val="22"/>
              </w:rPr>
            </w:pPr>
            <w:r w:rsidRPr="007831EF">
              <w:rPr>
                <w:szCs w:val="22"/>
              </w:rPr>
              <w:t>Preces stāvoklis</w:t>
            </w:r>
          </w:p>
        </w:tc>
        <w:tc>
          <w:tcPr>
            <w:tcW w:w="5760" w:type="dxa"/>
            <w:shd w:val="clear" w:color="auto" w:fill="F2F6FA"/>
            <w:vAlign w:val="center"/>
          </w:tcPr>
          <w:p w14:paraId="57A653A4" w14:textId="77777777" w:rsidR="00A064E5" w:rsidRPr="007831EF" w:rsidRDefault="00000000">
            <w:pPr>
              <w:rPr>
                <w:szCs w:val="22"/>
              </w:rPr>
            </w:pPr>
            <w:r w:rsidRPr="007831EF">
              <w:rPr>
                <w:szCs w:val="22"/>
              </w:rPr>
              <w:t>Jauna, nelietota, oriģinālajā komplektācijā un bez defektiem.</w:t>
            </w:r>
          </w:p>
        </w:tc>
      </w:tr>
      <w:tr w:rsidR="00A064E5" w:rsidRPr="007831EF" w14:paraId="52027ED4" w14:textId="77777777">
        <w:tc>
          <w:tcPr>
            <w:tcW w:w="765" w:type="dxa"/>
            <w:vAlign w:val="center"/>
          </w:tcPr>
          <w:p w14:paraId="0F79C1C8" w14:textId="77777777" w:rsidR="00A064E5" w:rsidRPr="007831EF" w:rsidRDefault="00000000">
            <w:pPr>
              <w:jc w:val="center"/>
              <w:rPr>
                <w:szCs w:val="22"/>
              </w:rPr>
            </w:pPr>
            <w:r w:rsidRPr="007831EF">
              <w:rPr>
                <w:szCs w:val="22"/>
              </w:rPr>
              <w:t>29.</w:t>
            </w:r>
          </w:p>
        </w:tc>
        <w:tc>
          <w:tcPr>
            <w:tcW w:w="2846" w:type="dxa"/>
            <w:vAlign w:val="center"/>
          </w:tcPr>
          <w:p w14:paraId="4D0BBC9E" w14:textId="77777777" w:rsidR="00A064E5" w:rsidRPr="007831EF" w:rsidRDefault="00000000">
            <w:pPr>
              <w:rPr>
                <w:szCs w:val="22"/>
              </w:rPr>
            </w:pPr>
            <w:r w:rsidRPr="007831EF">
              <w:rPr>
                <w:szCs w:val="22"/>
              </w:rPr>
              <w:t>Garantija</w:t>
            </w:r>
          </w:p>
        </w:tc>
        <w:tc>
          <w:tcPr>
            <w:tcW w:w="5760" w:type="dxa"/>
            <w:vAlign w:val="center"/>
          </w:tcPr>
          <w:p w14:paraId="564FE49F" w14:textId="77777777" w:rsidR="00A064E5" w:rsidRPr="007831EF" w:rsidRDefault="00000000">
            <w:pPr>
              <w:rPr>
                <w:szCs w:val="22"/>
              </w:rPr>
            </w:pPr>
            <w:r w:rsidRPr="007831EF">
              <w:rPr>
                <w:szCs w:val="22"/>
              </w:rPr>
              <w:t>Ražotāja vai Pārdevēja garantija – ne mazāk kā 24 mēneši.</w:t>
            </w:r>
          </w:p>
        </w:tc>
      </w:tr>
    </w:tbl>
    <w:p w14:paraId="44C86767" w14:textId="77777777" w:rsidR="0062015B" w:rsidRPr="00B47440" w:rsidRDefault="00000000">
      <w:pPr>
        <w:spacing w:before="280" w:after="280"/>
        <w:outlineLvl w:val="2"/>
        <w:rPr>
          <w:lang w:val="lv-LV"/>
        </w:rPr>
      </w:pPr>
      <w:r>
        <w:t>Atsauce uz konkrētu ražotāju un modeli norādīta vienīgi, lai raksturotu Pasūtītājam nepieciešamo preces kvalitāti, funkcionalitāti, tehnisko līmeni un dizainu. Pretendents drīkst piedāvāt ekvivalentu preci, ja tās būtiskie tehniskie un funkcionālie parametri nav zemāki par specifikācijā noteiktajām prasībām.</w:t>
      </w:r>
    </w:p>
    <w:p w14:paraId="5733B2D5" w14:textId="77777777" w:rsidR="0062015B" w:rsidRPr="00B47440" w:rsidRDefault="00000000">
      <w:pPr>
        <w:spacing w:before="280" w:after="280"/>
        <w:outlineLvl w:val="2"/>
        <w:rPr>
          <w:lang w:val="lv-LV"/>
        </w:rPr>
      </w:pPr>
      <w:r>
        <w:t>Ja tiek piedāvāts ekvivalents, Pretendentam piedāvājumā jānorāda ražotājs, modelis un tehniskie parametri, kā arī jāpievieno ražotāja tehniskā dokumentācija vai cita informācija, kas ļauj Pasūtītājam pārliecināties par piedāvātās preces atbilstību tehniskajai specifikācijai.</w:t>
      </w:r>
    </w:p>
    <w:p w14:paraId="75607C1A" w14:textId="77777777" w:rsidR="0062015B" w:rsidRPr="00B47440" w:rsidRDefault="00000000">
      <w:pPr>
        <w:spacing w:before="280" w:after="280"/>
        <w:outlineLvl w:val="2"/>
        <w:rPr>
          <w:lang w:val="lv-LV"/>
        </w:rPr>
      </w:pPr>
      <w:r w:rsidRPr="00B47440">
        <w:rPr>
          <w:szCs w:val="22"/>
          <w:lang w:val="lv-LV"/>
        </w:rPr>
        <w:t xml:space="preserve">Preču piegādes vieta: </w:t>
      </w:r>
      <w:r w:rsidRPr="00B47440">
        <w:rPr>
          <w:b/>
          <w:bCs/>
          <w:szCs w:val="22"/>
          <w:lang w:val="lv-LV"/>
        </w:rPr>
        <w:t>Daugavpils valstspilsētas pašvaldības iestāde “Vienības nams”, Rīgas iela 22a, Daugavpils.</w:t>
      </w:r>
    </w:p>
    <w:p w14:paraId="1185F2C6" w14:textId="77777777" w:rsidR="0062015B" w:rsidRPr="00B47440" w:rsidRDefault="00000000">
      <w:pPr>
        <w:spacing w:before="280" w:after="280"/>
        <w:outlineLvl w:val="2"/>
        <w:rPr>
          <w:szCs w:val="22"/>
          <w:lang w:val="lv-LV"/>
        </w:rPr>
      </w:pPr>
      <w:r w:rsidRPr="00B47440">
        <w:rPr>
          <w:szCs w:val="22"/>
          <w:lang w:val="lv-LV"/>
        </w:rPr>
        <w:t xml:space="preserve">Preču piegādes termiņš – ne ilgāk kā </w:t>
      </w:r>
      <w:r w:rsidR="006F0187">
        <w:rPr>
          <w:szCs w:val="22"/>
          <w:lang w:val="lv-LV"/>
        </w:rPr>
        <w:t>30</w:t>
      </w:r>
      <w:r w:rsidRPr="00B47440">
        <w:rPr>
          <w:szCs w:val="22"/>
          <w:lang w:val="lv-LV"/>
        </w:rPr>
        <w:t xml:space="preserve"> (</w:t>
      </w:r>
      <w:r w:rsidR="006F0187">
        <w:rPr>
          <w:szCs w:val="22"/>
          <w:lang w:val="lv-LV"/>
        </w:rPr>
        <w:t>trīsdesmit</w:t>
      </w:r>
      <w:r w:rsidRPr="00B47440">
        <w:rPr>
          <w:szCs w:val="22"/>
          <w:lang w:val="lv-LV"/>
        </w:rPr>
        <w:t>) kalendārās dienas no Līguma spēkā stāšanās dienas. Pretendents finanšu–tehniskajā piedāvājumā norāda konkrēto piedāvāto piegādes termiņu.</w:t>
      </w:r>
    </w:p>
    <w:p w14:paraId="5ABF5D2F" w14:textId="77777777" w:rsidR="0062015B" w:rsidRDefault="00000000" w:rsidP="007831EF">
      <w:pPr>
        <w:spacing w:before="280" w:after="280"/>
        <w:outlineLvl w:val="2"/>
      </w:pPr>
      <w:r>
        <w:t>Preces piegāde uzskatāma par izpildītu pēc 1 (vienu) digitālo klavieru piegādes Pasūtītājam, to atbilstības pārbaudes, pieņemšanas un preču pavadzīmes parakstīšanas.</w:t>
      </w:r>
    </w:p>
    <w:p w14:paraId="040CB768" w14:textId="4BCFE19D" w:rsidR="007831EF" w:rsidRPr="007831EF" w:rsidRDefault="007831EF" w:rsidP="006F0187">
      <w:pPr>
        <w:spacing w:before="280" w:after="280"/>
        <w:jc w:val="right"/>
        <w:outlineLvl w:val="2"/>
        <w:rPr>
          <w:b/>
          <w:bCs/>
          <w:i/>
          <w:iCs/>
          <w:lang w:val="lv-LV"/>
        </w:rPr>
      </w:pPr>
      <w:r>
        <w:rPr>
          <w:lang w:val="lv-LV"/>
        </w:rPr>
        <w:br w:type="page"/>
      </w:r>
      <w:r w:rsidRPr="007831EF">
        <w:rPr>
          <w:b/>
          <w:bCs/>
          <w:i/>
          <w:iCs/>
          <w:lang w:val="lv-LV"/>
        </w:rPr>
        <w:lastRenderedPageBreak/>
        <w:t xml:space="preserve">2. </w:t>
      </w:r>
      <w:r>
        <w:rPr>
          <w:b/>
          <w:bCs/>
          <w:i/>
          <w:iCs/>
          <w:lang w:val="lv-LV"/>
        </w:rPr>
        <w:t>p</w:t>
      </w:r>
      <w:r w:rsidRPr="007831EF">
        <w:rPr>
          <w:b/>
          <w:bCs/>
          <w:i/>
          <w:iCs/>
          <w:lang w:val="lv-LV"/>
        </w:rPr>
        <w:t>ielikums</w:t>
      </w:r>
    </w:p>
    <w:p w14:paraId="7A66CA4F" w14:textId="77777777" w:rsidR="0062015B" w:rsidRPr="00B47440" w:rsidRDefault="00000000">
      <w:pPr>
        <w:tabs>
          <w:tab w:val="left" w:pos="180"/>
          <w:tab w:val="left" w:pos="540"/>
          <w:tab w:val="left" w:pos="900"/>
        </w:tabs>
        <w:contextualSpacing/>
        <w:jc w:val="center"/>
        <w:rPr>
          <w:lang w:val="lv-LV"/>
        </w:rPr>
      </w:pPr>
      <w:r w:rsidRPr="00B47440">
        <w:rPr>
          <w:szCs w:val="22"/>
          <w:lang w:val="lv-LV" w:eastAsia="en-US"/>
        </w:rPr>
        <w:t>FINANŠU - TEHNISKAIS PIEDĀVĀJUMS  (veidne)</w:t>
      </w:r>
    </w:p>
    <w:p w14:paraId="546C2AAA" w14:textId="731C2873" w:rsidR="0062015B" w:rsidRPr="007831EF" w:rsidRDefault="007831EF">
      <w:pPr>
        <w:jc w:val="center"/>
        <w:rPr>
          <w:b/>
          <w:bCs/>
          <w:lang w:val="lv-LV"/>
        </w:rPr>
      </w:pPr>
      <w:r w:rsidRPr="007831EF">
        <w:rPr>
          <w:b/>
          <w:bCs/>
        </w:rPr>
        <w:t xml:space="preserve">zemsliekšņa </w:t>
      </w:r>
      <w:r w:rsidR="00000000" w:rsidRPr="007831EF">
        <w:rPr>
          <w:b/>
          <w:bCs/>
        </w:rPr>
        <w:t>iepirkumā “Digitālo klavieru iegāde”</w:t>
      </w:r>
    </w:p>
    <w:p w14:paraId="54ADA03C" w14:textId="77777777" w:rsidR="0062015B" w:rsidRPr="007831EF" w:rsidRDefault="00000000">
      <w:pPr>
        <w:jc w:val="center"/>
        <w:rPr>
          <w:rFonts w:eastAsia="MS Mincho"/>
          <w:b/>
          <w:bCs/>
          <w:i/>
          <w:iCs/>
          <w:szCs w:val="22"/>
          <w:lang w:val="lv-LV" w:eastAsia="en-US"/>
        </w:rPr>
      </w:pPr>
      <w:r w:rsidRPr="007831EF">
        <w:rPr>
          <w:b/>
          <w:bCs/>
        </w:rPr>
        <w:t>(identifikācijas Nr. VN/2026/24)</w:t>
      </w:r>
    </w:p>
    <w:tbl>
      <w:tblPr>
        <w:tblW w:w="9181" w:type="dxa"/>
        <w:jc w:val="center"/>
        <w:tblLayout w:type="fixed"/>
        <w:tblLook w:val="04A0" w:firstRow="1" w:lastRow="0" w:firstColumn="1" w:lastColumn="0" w:noHBand="0" w:noVBand="1"/>
      </w:tblPr>
      <w:tblGrid>
        <w:gridCol w:w="3152"/>
        <w:gridCol w:w="6029"/>
      </w:tblGrid>
      <w:tr w:rsidR="0062015B" w:rsidRPr="00B47440" w14:paraId="67E02C61" w14:textId="77777777">
        <w:trPr>
          <w:trHeight w:val="23"/>
          <w:jc w:val="center"/>
        </w:trPr>
        <w:tc>
          <w:tcPr>
            <w:tcW w:w="3152" w:type="dxa"/>
            <w:tcBorders>
              <w:top w:val="single" w:sz="4" w:space="0" w:color="000000"/>
              <w:left w:val="single" w:sz="6" w:space="0" w:color="000000"/>
              <w:bottom w:val="single" w:sz="4" w:space="0" w:color="000000"/>
              <w:right w:val="single" w:sz="6" w:space="0" w:color="000000"/>
            </w:tcBorders>
            <w:shd w:val="clear" w:color="auto" w:fill="F2F2F2"/>
          </w:tcPr>
          <w:p w14:paraId="23E90DE4" w14:textId="77777777" w:rsidR="0062015B" w:rsidRPr="00B47440" w:rsidRDefault="00000000">
            <w:pPr>
              <w:jc w:val="center"/>
              <w:rPr>
                <w:rFonts w:eastAsia="Calibri"/>
                <w:szCs w:val="22"/>
                <w:lang w:val="lv-LV"/>
              </w:rPr>
            </w:pPr>
            <w:r w:rsidRPr="00B47440">
              <w:rPr>
                <w:rFonts w:eastAsia="Calibri"/>
                <w:szCs w:val="22"/>
                <w:lang w:val="lv-LV"/>
              </w:rPr>
              <w:t>Iesniedzams:</w:t>
            </w:r>
          </w:p>
        </w:tc>
        <w:tc>
          <w:tcPr>
            <w:tcW w:w="6029" w:type="dxa"/>
            <w:tcBorders>
              <w:top w:val="single" w:sz="4" w:space="0" w:color="000000"/>
              <w:left w:val="single" w:sz="6" w:space="0" w:color="000000"/>
              <w:bottom w:val="single" w:sz="4" w:space="0" w:color="000000"/>
              <w:right w:val="single" w:sz="6" w:space="0" w:color="000000"/>
            </w:tcBorders>
            <w:vAlign w:val="center"/>
          </w:tcPr>
          <w:p w14:paraId="3EC6B37A" w14:textId="77777777" w:rsidR="0062015B" w:rsidRPr="00B47440" w:rsidRDefault="00000000">
            <w:pPr>
              <w:autoSpaceDE w:val="0"/>
              <w:rPr>
                <w:lang w:val="lv-LV"/>
              </w:rPr>
            </w:pPr>
            <w:r w:rsidRPr="00B47440">
              <w:rPr>
                <w:szCs w:val="22"/>
                <w:lang w:val="lv-LV"/>
              </w:rPr>
              <w:t xml:space="preserve">Daugavpils valstspilsētas pašvaldības iestāde “Vienības nams”, reģ. Nr. 90000077556, Rīgas iela 22a, Daugavpils, LV-5401. </w:t>
            </w:r>
          </w:p>
        </w:tc>
      </w:tr>
      <w:tr w:rsidR="0062015B" w:rsidRPr="00B47440" w14:paraId="64528A1E" w14:textId="77777777">
        <w:trPr>
          <w:trHeight w:val="23"/>
          <w:jc w:val="center"/>
        </w:trPr>
        <w:tc>
          <w:tcPr>
            <w:tcW w:w="3152" w:type="dxa"/>
            <w:tcBorders>
              <w:top w:val="single" w:sz="4" w:space="0" w:color="000000"/>
              <w:left w:val="single" w:sz="6" w:space="0" w:color="000000"/>
              <w:bottom w:val="single" w:sz="4" w:space="0" w:color="000000"/>
              <w:right w:val="single" w:sz="6" w:space="0" w:color="000000"/>
            </w:tcBorders>
            <w:shd w:val="clear" w:color="auto" w:fill="F2F2F2"/>
          </w:tcPr>
          <w:p w14:paraId="1E137602" w14:textId="77777777" w:rsidR="0062015B" w:rsidRPr="00B47440" w:rsidRDefault="00000000">
            <w:pPr>
              <w:rPr>
                <w:rFonts w:eastAsia="Calibri"/>
                <w:szCs w:val="22"/>
                <w:lang w:val="lv-LV"/>
              </w:rPr>
            </w:pPr>
            <w:r w:rsidRPr="00B47440">
              <w:rPr>
                <w:rFonts w:eastAsia="Calibri"/>
                <w:szCs w:val="22"/>
                <w:lang w:val="lv-LV"/>
              </w:rPr>
              <w:t>Pretendenta nosaukums:</w:t>
            </w:r>
          </w:p>
        </w:tc>
        <w:tc>
          <w:tcPr>
            <w:tcW w:w="6029" w:type="dxa"/>
            <w:tcBorders>
              <w:top w:val="single" w:sz="4" w:space="0" w:color="000000"/>
              <w:left w:val="single" w:sz="6" w:space="0" w:color="000000"/>
              <w:bottom w:val="single" w:sz="4" w:space="0" w:color="000000"/>
              <w:right w:val="single" w:sz="6" w:space="0" w:color="000000"/>
            </w:tcBorders>
            <w:vAlign w:val="center"/>
          </w:tcPr>
          <w:p w14:paraId="6BA2EC5D" w14:textId="77777777" w:rsidR="0062015B" w:rsidRPr="00B47440" w:rsidRDefault="0062015B">
            <w:pPr>
              <w:autoSpaceDE w:val="0"/>
              <w:snapToGrid w:val="0"/>
              <w:rPr>
                <w:rFonts w:eastAsia="Calibri"/>
                <w:szCs w:val="22"/>
                <w:lang w:val="lv-LV"/>
              </w:rPr>
            </w:pPr>
          </w:p>
        </w:tc>
      </w:tr>
      <w:tr w:rsidR="0062015B" w:rsidRPr="00B47440" w14:paraId="1B380DC9" w14:textId="77777777">
        <w:trPr>
          <w:trHeight w:val="23"/>
          <w:jc w:val="center"/>
        </w:trPr>
        <w:tc>
          <w:tcPr>
            <w:tcW w:w="3152" w:type="dxa"/>
            <w:tcBorders>
              <w:top w:val="single" w:sz="4" w:space="0" w:color="000000"/>
              <w:left w:val="single" w:sz="6" w:space="0" w:color="000000"/>
              <w:bottom w:val="single" w:sz="6" w:space="0" w:color="000000"/>
              <w:right w:val="single" w:sz="6" w:space="0" w:color="000000"/>
            </w:tcBorders>
            <w:shd w:val="clear" w:color="auto" w:fill="F2F2F2"/>
            <w:vAlign w:val="center"/>
          </w:tcPr>
          <w:p w14:paraId="4D89951D" w14:textId="77777777" w:rsidR="0062015B" w:rsidRPr="00B47440" w:rsidRDefault="00000000">
            <w:pPr>
              <w:rPr>
                <w:rFonts w:eastAsia="Calibri"/>
                <w:szCs w:val="22"/>
                <w:lang w:val="lv-LV"/>
              </w:rPr>
            </w:pPr>
            <w:r w:rsidRPr="00B47440">
              <w:rPr>
                <w:rFonts w:eastAsia="Calibri"/>
                <w:szCs w:val="22"/>
                <w:lang w:val="lv-LV"/>
              </w:rPr>
              <w:t>Reģistrācijas Nr.:</w:t>
            </w:r>
          </w:p>
        </w:tc>
        <w:tc>
          <w:tcPr>
            <w:tcW w:w="6029" w:type="dxa"/>
            <w:tcBorders>
              <w:top w:val="single" w:sz="4" w:space="0" w:color="000000"/>
              <w:left w:val="single" w:sz="6" w:space="0" w:color="000000"/>
              <w:bottom w:val="single" w:sz="6" w:space="0" w:color="000000"/>
              <w:right w:val="single" w:sz="6" w:space="0" w:color="000000"/>
            </w:tcBorders>
            <w:vAlign w:val="center"/>
          </w:tcPr>
          <w:p w14:paraId="322A48CF" w14:textId="77777777" w:rsidR="0062015B" w:rsidRPr="00B47440" w:rsidRDefault="0062015B">
            <w:pPr>
              <w:autoSpaceDE w:val="0"/>
              <w:snapToGrid w:val="0"/>
              <w:rPr>
                <w:rFonts w:eastAsia="Calibri"/>
                <w:szCs w:val="22"/>
                <w:lang w:val="lv-LV"/>
              </w:rPr>
            </w:pPr>
          </w:p>
        </w:tc>
      </w:tr>
      <w:tr w:rsidR="0062015B" w:rsidRPr="00B47440" w14:paraId="11D7610C"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07590AA" w14:textId="77777777" w:rsidR="0062015B" w:rsidRPr="00B47440" w:rsidRDefault="00000000">
            <w:pPr>
              <w:rPr>
                <w:rFonts w:eastAsia="Calibri"/>
                <w:szCs w:val="22"/>
                <w:lang w:val="lv-LV"/>
              </w:rPr>
            </w:pPr>
            <w:r w:rsidRPr="00B47440">
              <w:rPr>
                <w:rFonts w:eastAsia="Calibri"/>
                <w:szCs w:val="22"/>
                <w:lang w:val="lv-LV"/>
              </w:rPr>
              <w:t>Adrese:</w:t>
            </w:r>
          </w:p>
        </w:tc>
        <w:tc>
          <w:tcPr>
            <w:tcW w:w="6029" w:type="dxa"/>
            <w:tcBorders>
              <w:top w:val="single" w:sz="6" w:space="0" w:color="000000"/>
              <w:left w:val="single" w:sz="6" w:space="0" w:color="000000"/>
              <w:bottom w:val="single" w:sz="6" w:space="0" w:color="000000"/>
              <w:right w:val="single" w:sz="6" w:space="0" w:color="000000"/>
            </w:tcBorders>
            <w:vAlign w:val="center"/>
          </w:tcPr>
          <w:p w14:paraId="493BAFE3" w14:textId="77777777" w:rsidR="0062015B" w:rsidRPr="00B47440" w:rsidRDefault="0062015B">
            <w:pPr>
              <w:snapToGrid w:val="0"/>
              <w:rPr>
                <w:rFonts w:eastAsia="Calibri"/>
                <w:szCs w:val="22"/>
                <w:lang w:val="lv-LV"/>
              </w:rPr>
            </w:pPr>
          </w:p>
        </w:tc>
      </w:tr>
      <w:tr w:rsidR="0062015B" w:rsidRPr="00B47440" w14:paraId="3F816620"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0EB2CB13" w14:textId="77777777" w:rsidR="0062015B" w:rsidRPr="00B47440" w:rsidRDefault="00000000">
            <w:pPr>
              <w:jc w:val="left"/>
              <w:rPr>
                <w:lang w:val="lv-LV"/>
              </w:rPr>
            </w:pPr>
            <w:r w:rsidRPr="00B47440">
              <w:rPr>
                <w:rFonts w:eastAsia="Calibri"/>
                <w:szCs w:val="22"/>
                <w:lang w:val="lv-LV"/>
              </w:rPr>
              <w:t>Kontaktpersonas,</w:t>
            </w:r>
            <w:r w:rsidRPr="00B47440">
              <w:rPr>
                <w:szCs w:val="22"/>
                <w:lang w:val="lv-LV"/>
              </w:rPr>
              <w:t xml:space="preserve"> kura koordinēs ar līguma izpildi saistītus jautājumus vārds, uzvārds, amats,  kontaktpersonas tālrunis</w:t>
            </w:r>
            <w:r w:rsidRPr="00B47440">
              <w:rPr>
                <w:rFonts w:eastAsia="Calibri"/>
                <w:szCs w:val="22"/>
                <w:lang w:val="lv-LV"/>
              </w:rPr>
              <w:t>:</w:t>
            </w:r>
          </w:p>
        </w:tc>
        <w:tc>
          <w:tcPr>
            <w:tcW w:w="6029" w:type="dxa"/>
            <w:tcBorders>
              <w:top w:val="single" w:sz="6" w:space="0" w:color="000000"/>
              <w:left w:val="single" w:sz="6" w:space="0" w:color="000000"/>
              <w:bottom w:val="single" w:sz="6" w:space="0" w:color="000000"/>
              <w:right w:val="single" w:sz="6" w:space="0" w:color="000000"/>
            </w:tcBorders>
            <w:vAlign w:val="center"/>
          </w:tcPr>
          <w:p w14:paraId="7C2556D7" w14:textId="77777777" w:rsidR="0062015B" w:rsidRPr="00B47440" w:rsidRDefault="0062015B">
            <w:pPr>
              <w:snapToGrid w:val="0"/>
              <w:rPr>
                <w:rFonts w:eastAsia="Calibri"/>
                <w:szCs w:val="22"/>
                <w:lang w:val="lv-LV"/>
              </w:rPr>
            </w:pPr>
          </w:p>
        </w:tc>
      </w:tr>
      <w:tr w:rsidR="0062015B" w:rsidRPr="00B47440" w14:paraId="1522013D"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237A261" w14:textId="77777777" w:rsidR="0062015B" w:rsidRPr="00B47440" w:rsidRDefault="00000000">
            <w:pPr>
              <w:rPr>
                <w:rFonts w:eastAsia="Calibri"/>
                <w:szCs w:val="22"/>
                <w:lang w:val="lv-LV"/>
              </w:rPr>
            </w:pPr>
            <w:r w:rsidRPr="00B47440">
              <w:rPr>
                <w:rFonts w:eastAsia="Calibri"/>
                <w:szCs w:val="22"/>
                <w:lang w:val="lv-LV"/>
              </w:rPr>
              <w:t>Tālrunis/ e-pasts</w:t>
            </w:r>
            <w:r w:rsidRPr="00B47440">
              <w:rPr>
                <w:szCs w:val="22"/>
                <w:lang w:val="lv-LV"/>
              </w:rPr>
              <w:t xml:space="preserve"> pasūtījuma veikšanai:</w:t>
            </w:r>
          </w:p>
        </w:tc>
        <w:tc>
          <w:tcPr>
            <w:tcW w:w="6029" w:type="dxa"/>
            <w:tcBorders>
              <w:top w:val="single" w:sz="6" w:space="0" w:color="000000"/>
              <w:left w:val="single" w:sz="6" w:space="0" w:color="000000"/>
              <w:bottom w:val="single" w:sz="6" w:space="0" w:color="000000"/>
              <w:right w:val="single" w:sz="6" w:space="0" w:color="000000"/>
            </w:tcBorders>
            <w:vAlign w:val="center"/>
          </w:tcPr>
          <w:p w14:paraId="0B5D4B64" w14:textId="77777777" w:rsidR="0062015B" w:rsidRPr="00B47440" w:rsidRDefault="0062015B">
            <w:pPr>
              <w:snapToGrid w:val="0"/>
              <w:rPr>
                <w:rFonts w:eastAsia="Calibri"/>
                <w:szCs w:val="22"/>
                <w:lang w:val="lv-LV"/>
              </w:rPr>
            </w:pPr>
          </w:p>
        </w:tc>
      </w:tr>
      <w:tr w:rsidR="0062015B" w:rsidRPr="00B47440" w14:paraId="6986E780"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49646B1" w14:textId="77777777" w:rsidR="0062015B" w:rsidRPr="00B47440" w:rsidRDefault="00000000">
            <w:pPr>
              <w:rPr>
                <w:rFonts w:eastAsia="Calibri"/>
                <w:szCs w:val="22"/>
                <w:lang w:val="lv-LV"/>
              </w:rPr>
            </w:pPr>
            <w:r w:rsidRPr="00B47440">
              <w:rPr>
                <w:rFonts w:eastAsia="Calibri"/>
                <w:szCs w:val="22"/>
                <w:lang w:val="lv-LV"/>
              </w:rPr>
              <w:t>Bankas nosaukums, filiāle:</w:t>
            </w:r>
          </w:p>
        </w:tc>
        <w:tc>
          <w:tcPr>
            <w:tcW w:w="6029" w:type="dxa"/>
            <w:tcBorders>
              <w:top w:val="single" w:sz="6" w:space="0" w:color="000000"/>
              <w:left w:val="single" w:sz="6" w:space="0" w:color="000000"/>
              <w:bottom w:val="single" w:sz="6" w:space="0" w:color="000000"/>
              <w:right w:val="single" w:sz="6" w:space="0" w:color="000000"/>
            </w:tcBorders>
            <w:vAlign w:val="center"/>
          </w:tcPr>
          <w:p w14:paraId="2422E3B9" w14:textId="77777777" w:rsidR="0062015B" w:rsidRPr="00B47440" w:rsidRDefault="0062015B">
            <w:pPr>
              <w:snapToGrid w:val="0"/>
              <w:rPr>
                <w:rFonts w:eastAsia="Calibri"/>
                <w:szCs w:val="22"/>
                <w:lang w:val="lv-LV"/>
              </w:rPr>
            </w:pPr>
          </w:p>
        </w:tc>
      </w:tr>
      <w:tr w:rsidR="0062015B" w:rsidRPr="00B47440" w14:paraId="4D21605C"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776C1BA6" w14:textId="77777777" w:rsidR="0062015B" w:rsidRPr="00B47440" w:rsidRDefault="00000000">
            <w:pPr>
              <w:rPr>
                <w:rFonts w:eastAsia="Calibri"/>
                <w:szCs w:val="22"/>
                <w:lang w:val="lv-LV"/>
              </w:rPr>
            </w:pPr>
            <w:r w:rsidRPr="00B47440">
              <w:rPr>
                <w:rFonts w:eastAsia="Calibri"/>
                <w:szCs w:val="22"/>
                <w:lang w:val="lv-LV"/>
              </w:rPr>
              <w:t>Bankas kods:</w:t>
            </w:r>
          </w:p>
        </w:tc>
        <w:tc>
          <w:tcPr>
            <w:tcW w:w="6029" w:type="dxa"/>
            <w:tcBorders>
              <w:top w:val="single" w:sz="6" w:space="0" w:color="000000"/>
              <w:left w:val="single" w:sz="6" w:space="0" w:color="000000"/>
              <w:bottom w:val="single" w:sz="6" w:space="0" w:color="000000"/>
              <w:right w:val="single" w:sz="6" w:space="0" w:color="000000"/>
            </w:tcBorders>
            <w:vAlign w:val="center"/>
          </w:tcPr>
          <w:p w14:paraId="096D9CB4" w14:textId="77777777" w:rsidR="0062015B" w:rsidRPr="00B47440" w:rsidRDefault="0062015B">
            <w:pPr>
              <w:snapToGrid w:val="0"/>
              <w:rPr>
                <w:rFonts w:eastAsia="Calibri"/>
                <w:szCs w:val="22"/>
                <w:lang w:val="lv-LV"/>
              </w:rPr>
            </w:pPr>
          </w:p>
        </w:tc>
      </w:tr>
      <w:tr w:rsidR="0062015B" w:rsidRPr="00B47440" w14:paraId="560ABC36"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147A8164" w14:textId="77777777" w:rsidR="0062015B" w:rsidRPr="00B47440" w:rsidRDefault="00000000">
            <w:pPr>
              <w:rPr>
                <w:rFonts w:eastAsia="Calibri"/>
                <w:szCs w:val="22"/>
                <w:lang w:val="lv-LV"/>
              </w:rPr>
            </w:pPr>
            <w:r w:rsidRPr="00B47440">
              <w:rPr>
                <w:rFonts w:eastAsia="Calibri"/>
                <w:szCs w:val="22"/>
                <w:lang w:val="lv-LV"/>
              </w:rPr>
              <w:t>Norēķinu konts:</w:t>
            </w:r>
          </w:p>
        </w:tc>
        <w:tc>
          <w:tcPr>
            <w:tcW w:w="6029" w:type="dxa"/>
            <w:tcBorders>
              <w:top w:val="single" w:sz="6" w:space="0" w:color="000000"/>
              <w:left w:val="single" w:sz="6" w:space="0" w:color="000000"/>
              <w:bottom w:val="single" w:sz="6" w:space="0" w:color="000000"/>
              <w:right w:val="single" w:sz="6" w:space="0" w:color="000000"/>
            </w:tcBorders>
            <w:vAlign w:val="center"/>
          </w:tcPr>
          <w:p w14:paraId="3AC2963F" w14:textId="77777777" w:rsidR="0062015B" w:rsidRPr="00B47440" w:rsidRDefault="0062015B">
            <w:pPr>
              <w:snapToGrid w:val="0"/>
              <w:rPr>
                <w:rFonts w:eastAsia="Calibri"/>
                <w:szCs w:val="22"/>
                <w:lang w:val="lv-LV"/>
              </w:rPr>
            </w:pPr>
          </w:p>
        </w:tc>
      </w:tr>
      <w:tr w:rsidR="0062015B" w:rsidRPr="00B47440" w14:paraId="73BA2585" w14:textId="77777777">
        <w:trPr>
          <w:trHeight w:val="23"/>
          <w:jc w:val="center"/>
        </w:trPr>
        <w:tc>
          <w:tcPr>
            <w:tcW w:w="315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74E34ED6" w14:textId="77777777" w:rsidR="0062015B" w:rsidRPr="00B47440" w:rsidRDefault="00000000">
            <w:pPr>
              <w:rPr>
                <w:rFonts w:eastAsia="Calibri"/>
                <w:szCs w:val="22"/>
                <w:lang w:val="lv-LV"/>
              </w:rPr>
            </w:pPr>
            <w:r w:rsidRPr="00B47440">
              <w:rPr>
                <w:rFonts w:eastAsia="SimSun;宋体"/>
                <w:szCs w:val="22"/>
                <w:lang w:val="lv-LV"/>
              </w:rPr>
              <w:t>Personas, kas paraksta, pilnvarojums, amats, vārds, uzvārds:</w:t>
            </w:r>
          </w:p>
        </w:tc>
        <w:tc>
          <w:tcPr>
            <w:tcW w:w="6029" w:type="dxa"/>
            <w:tcBorders>
              <w:top w:val="single" w:sz="6" w:space="0" w:color="000000"/>
              <w:left w:val="single" w:sz="6" w:space="0" w:color="000000"/>
              <w:bottom w:val="single" w:sz="6" w:space="0" w:color="000000"/>
              <w:right w:val="single" w:sz="6" w:space="0" w:color="000000"/>
            </w:tcBorders>
            <w:vAlign w:val="center"/>
          </w:tcPr>
          <w:p w14:paraId="4F54652C" w14:textId="77777777" w:rsidR="0062015B" w:rsidRPr="00B47440" w:rsidRDefault="0062015B">
            <w:pPr>
              <w:snapToGrid w:val="0"/>
              <w:rPr>
                <w:rFonts w:eastAsia="Calibri"/>
                <w:szCs w:val="22"/>
                <w:lang w:val="lv-LV"/>
              </w:rPr>
            </w:pPr>
          </w:p>
        </w:tc>
      </w:tr>
    </w:tbl>
    <w:p w14:paraId="473E45AB" w14:textId="6CD86363" w:rsidR="0062015B" w:rsidRPr="00B47440" w:rsidRDefault="00000000">
      <w:pPr>
        <w:rPr>
          <w:rFonts w:eastAsia="Calibri"/>
          <w:b/>
          <w:bCs/>
          <w:szCs w:val="22"/>
          <w:lang w:val="lv-LV"/>
        </w:rPr>
      </w:pPr>
      <w:r>
        <w:t xml:space="preserve">Ar šā pieteikuma iesniegšanu pretendents piesakās dalībai </w:t>
      </w:r>
      <w:r w:rsidR="007831EF">
        <w:t xml:space="preserve">zemsliekšņa </w:t>
      </w:r>
      <w:r>
        <w:t>iepirkumā “Digitālo klavieru iegāde” (identifikācijas Nr. VN/2026/24), apliecina, ka ir iepazinies ar iepirkuma dokumentāciju un Pasūtītāja izvirzītajām prasībām, apņemas tās ievērot un piedāvā nodrošināt Preču piegādi pilnā apjomā atbilstoši uzaicinājuma prasībām par šādām cenām:</w:t>
      </w:r>
    </w:p>
    <w:tbl>
      <w:tblPr>
        <w:tblW w:w="9386" w:type="dxa"/>
        <w:tblLayout w:type="fixed"/>
        <w:tblCellMar>
          <w:top w:w="15" w:type="dxa"/>
          <w:left w:w="15" w:type="dxa"/>
          <w:bottom w:w="15" w:type="dxa"/>
          <w:right w:w="15" w:type="dxa"/>
        </w:tblCellMar>
        <w:tblLook w:val="04A0" w:firstRow="1" w:lastRow="0" w:firstColumn="1" w:lastColumn="0" w:noHBand="0" w:noVBand="1"/>
      </w:tblPr>
      <w:tblGrid>
        <w:gridCol w:w="459"/>
        <w:gridCol w:w="1888"/>
        <w:gridCol w:w="1304"/>
        <w:gridCol w:w="2018"/>
        <w:gridCol w:w="1009"/>
        <w:gridCol w:w="1274"/>
        <w:gridCol w:w="1434"/>
      </w:tblGrid>
      <w:tr w:rsidR="0062015B" w:rsidRPr="007831EF" w14:paraId="6E07B8A9" w14:textId="77777777" w:rsidTr="007831EF">
        <w:trPr>
          <w:tblHeader/>
        </w:trPr>
        <w:tc>
          <w:tcPr>
            <w:tcW w:w="459" w:type="dxa"/>
            <w:tcBorders>
              <w:top w:val="single" w:sz="4" w:space="0" w:color="000000"/>
              <w:left w:val="single" w:sz="4" w:space="0" w:color="000000"/>
              <w:bottom w:val="single" w:sz="4" w:space="0" w:color="000000"/>
              <w:right w:val="single" w:sz="4" w:space="0" w:color="000000"/>
            </w:tcBorders>
            <w:vAlign w:val="center"/>
          </w:tcPr>
          <w:p w14:paraId="3B038FC2" w14:textId="77777777" w:rsidR="0062015B" w:rsidRPr="007831EF" w:rsidRDefault="00000000">
            <w:pPr>
              <w:spacing w:line="276" w:lineRule="auto"/>
              <w:jc w:val="center"/>
              <w:rPr>
                <w:rFonts w:eastAsia="Calibri"/>
                <w:b/>
                <w:bCs/>
                <w:kern w:val="2"/>
                <w:sz w:val="21"/>
                <w:szCs w:val="21"/>
                <w:lang w:val="lv-LV" w:eastAsia="en-US"/>
              </w:rPr>
            </w:pPr>
            <w:r w:rsidRPr="007831EF">
              <w:rPr>
                <w:rFonts w:eastAsia="Calibri"/>
                <w:b/>
                <w:bCs/>
                <w:kern w:val="2"/>
                <w:sz w:val="21"/>
                <w:szCs w:val="21"/>
                <w:lang w:val="lv-LV" w:eastAsia="en-US"/>
              </w:rPr>
              <w:t>Nr.</w:t>
            </w:r>
          </w:p>
        </w:tc>
        <w:tc>
          <w:tcPr>
            <w:tcW w:w="1888" w:type="dxa"/>
            <w:tcBorders>
              <w:top w:val="single" w:sz="4" w:space="0" w:color="000000"/>
              <w:left w:val="single" w:sz="4" w:space="0" w:color="000000"/>
              <w:bottom w:val="single" w:sz="4" w:space="0" w:color="000000"/>
              <w:right w:val="single" w:sz="4" w:space="0" w:color="000000"/>
            </w:tcBorders>
            <w:vAlign w:val="center"/>
          </w:tcPr>
          <w:p w14:paraId="12AEC8C4" w14:textId="77777777" w:rsidR="0062015B" w:rsidRPr="007831EF" w:rsidRDefault="00000000">
            <w:pPr>
              <w:spacing w:line="276" w:lineRule="auto"/>
              <w:jc w:val="left"/>
              <w:rPr>
                <w:rFonts w:eastAsia="Calibri"/>
                <w:b/>
                <w:bCs/>
                <w:kern w:val="2"/>
                <w:sz w:val="21"/>
                <w:szCs w:val="21"/>
                <w:lang w:val="lv-LV" w:eastAsia="en-US"/>
              </w:rPr>
            </w:pPr>
            <w:r w:rsidRPr="007831EF">
              <w:rPr>
                <w:rFonts w:eastAsia="Calibri"/>
                <w:b/>
                <w:bCs/>
                <w:kern w:val="2"/>
                <w:sz w:val="21"/>
                <w:szCs w:val="21"/>
                <w:lang w:val="lv-LV" w:eastAsia="en-US"/>
              </w:rPr>
              <w:t>Preces nosaukums</w:t>
            </w:r>
          </w:p>
        </w:tc>
        <w:tc>
          <w:tcPr>
            <w:tcW w:w="1304" w:type="dxa"/>
            <w:tcBorders>
              <w:top w:val="single" w:sz="4" w:space="0" w:color="000000"/>
              <w:left w:val="single" w:sz="4" w:space="0" w:color="000000"/>
              <w:bottom w:val="single" w:sz="4" w:space="0" w:color="000000"/>
              <w:right w:val="single" w:sz="4" w:space="0" w:color="000000"/>
            </w:tcBorders>
            <w:vAlign w:val="center"/>
          </w:tcPr>
          <w:p w14:paraId="5658BF06" w14:textId="77777777" w:rsidR="0062015B" w:rsidRPr="007831EF" w:rsidRDefault="00000000">
            <w:pPr>
              <w:spacing w:line="276" w:lineRule="auto"/>
              <w:jc w:val="left"/>
              <w:rPr>
                <w:rFonts w:eastAsia="Calibri"/>
                <w:b/>
                <w:bCs/>
                <w:kern w:val="2"/>
                <w:sz w:val="21"/>
                <w:szCs w:val="21"/>
                <w:lang w:val="lv-LV" w:eastAsia="en-US"/>
              </w:rPr>
            </w:pPr>
            <w:r w:rsidRPr="007831EF">
              <w:rPr>
                <w:rFonts w:eastAsia="Calibri"/>
                <w:b/>
                <w:bCs/>
                <w:kern w:val="2"/>
                <w:sz w:val="21"/>
                <w:szCs w:val="21"/>
                <w:lang w:val="lv-LV" w:eastAsia="en-US"/>
              </w:rPr>
              <w:t>Ražotājs, modelis</w:t>
            </w:r>
          </w:p>
        </w:tc>
        <w:tc>
          <w:tcPr>
            <w:tcW w:w="2018" w:type="dxa"/>
            <w:tcBorders>
              <w:top w:val="single" w:sz="4" w:space="0" w:color="000000"/>
              <w:left w:val="single" w:sz="4" w:space="0" w:color="000000"/>
              <w:bottom w:val="single" w:sz="4" w:space="0" w:color="000000"/>
              <w:right w:val="single" w:sz="4" w:space="0" w:color="000000"/>
            </w:tcBorders>
            <w:vAlign w:val="center"/>
          </w:tcPr>
          <w:p w14:paraId="25A52F62" w14:textId="77777777" w:rsidR="0062015B" w:rsidRPr="007831EF" w:rsidRDefault="00000000">
            <w:pPr>
              <w:spacing w:line="276" w:lineRule="auto"/>
              <w:jc w:val="left"/>
              <w:rPr>
                <w:rFonts w:eastAsia="Calibri"/>
                <w:b/>
                <w:bCs/>
                <w:kern w:val="2"/>
                <w:sz w:val="21"/>
                <w:szCs w:val="21"/>
                <w:lang w:val="lv-LV" w:eastAsia="en-US"/>
              </w:rPr>
            </w:pPr>
            <w:r w:rsidRPr="007831EF">
              <w:rPr>
                <w:rFonts w:eastAsia="Calibri"/>
                <w:b/>
                <w:bCs/>
                <w:kern w:val="2"/>
                <w:sz w:val="21"/>
                <w:szCs w:val="21"/>
                <w:lang w:val="lv-LV" w:eastAsia="en-US"/>
              </w:rPr>
              <w:t>Atbilstība tehniskajām prasībām / galvenie parametri</w:t>
            </w:r>
          </w:p>
        </w:tc>
        <w:tc>
          <w:tcPr>
            <w:tcW w:w="1009" w:type="dxa"/>
            <w:tcBorders>
              <w:top w:val="single" w:sz="4" w:space="0" w:color="000000"/>
              <w:left w:val="single" w:sz="4" w:space="0" w:color="000000"/>
              <w:bottom w:val="single" w:sz="4" w:space="0" w:color="000000"/>
              <w:right w:val="single" w:sz="4" w:space="0" w:color="000000"/>
            </w:tcBorders>
            <w:vAlign w:val="center"/>
          </w:tcPr>
          <w:p w14:paraId="4D179326" w14:textId="77777777" w:rsidR="0062015B" w:rsidRPr="007831EF" w:rsidRDefault="00000000">
            <w:pPr>
              <w:spacing w:line="276" w:lineRule="auto"/>
              <w:jc w:val="center"/>
              <w:rPr>
                <w:rFonts w:eastAsia="Calibri"/>
                <w:b/>
                <w:bCs/>
                <w:kern w:val="2"/>
                <w:sz w:val="21"/>
                <w:szCs w:val="21"/>
                <w:lang w:val="lv-LV" w:eastAsia="en-US"/>
              </w:rPr>
            </w:pPr>
            <w:r w:rsidRPr="007831EF">
              <w:rPr>
                <w:rFonts w:eastAsia="Calibri"/>
                <w:b/>
                <w:bCs/>
                <w:kern w:val="2"/>
                <w:sz w:val="21"/>
                <w:szCs w:val="21"/>
                <w:lang w:val="lv-LV" w:eastAsia="en-US"/>
              </w:rPr>
              <w:t>Daudzums</w:t>
            </w:r>
          </w:p>
        </w:tc>
        <w:tc>
          <w:tcPr>
            <w:tcW w:w="1274" w:type="dxa"/>
            <w:tcBorders>
              <w:top w:val="single" w:sz="4" w:space="0" w:color="000000"/>
              <w:left w:val="single" w:sz="4" w:space="0" w:color="000000"/>
              <w:bottom w:val="single" w:sz="4" w:space="0" w:color="000000"/>
              <w:right w:val="single" w:sz="4" w:space="0" w:color="000000"/>
            </w:tcBorders>
            <w:vAlign w:val="center"/>
          </w:tcPr>
          <w:p w14:paraId="1C74FCC3" w14:textId="77777777" w:rsidR="0062015B" w:rsidRPr="007831EF" w:rsidRDefault="00000000">
            <w:pPr>
              <w:spacing w:line="276" w:lineRule="auto"/>
              <w:jc w:val="center"/>
              <w:rPr>
                <w:rFonts w:eastAsia="Calibri"/>
                <w:b/>
                <w:bCs/>
                <w:kern w:val="2"/>
                <w:sz w:val="21"/>
                <w:szCs w:val="21"/>
                <w:lang w:val="lv-LV" w:eastAsia="en-US"/>
              </w:rPr>
            </w:pPr>
            <w:r w:rsidRPr="007831EF">
              <w:rPr>
                <w:rFonts w:eastAsia="Calibri"/>
                <w:b/>
                <w:bCs/>
                <w:kern w:val="2"/>
                <w:sz w:val="21"/>
                <w:szCs w:val="21"/>
                <w:lang w:val="lv-LV" w:eastAsia="en-US"/>
              </w:rPr>
              <w:t>Vienības cena, EUR bez PVN</w:t>
            </w:r>
          </w:p>
        </w:tc>
        <w:tc>
          <w:tcPr>
            <w:tcW w:w="1434" w:type="dxa"/>
            <w:tcBorders>
              <w:top w:val="single" w:sz="4" w:space="0" w:color="000000"/>
              <w:left w:val="single" w:sz="4" w:space="0" w:color="000000"/>
              <w:bottom w:val="single" w:sz="4" w:space="0" w:color="000000"/>
              <w:right w:val="single" w:sz="4" w:space="0" w:color="000000"/>
            </w:tcBorders>
            <w:vAlign w:val="center"/>
          </w:tcPr>
          <w:p w14:paraId="4F118427" w14:textId="77777777" w:rsidR="0062015B" w:rsidRPr="007831EF" w:rsidRDefault="00000000">
            <w:pPr>
              <w:spacing w:line="276" w:lineRule="auto"/>
              <w:jc w:val="center"/>
              <w:rPr>
                <w:rFonts w:eastAsia="Calibri"/>
                <w:b/>
                <w:bCs/>
                <w:kern w:val="2"/>
                <w:sz w:val="21"/>
                <w:szCs w:val="21"/>
                <w:lang w:val="lv-LV" w:eastAsia="en-US"/>
              </w:rPr>
            </w:pPr>
            <w:r w:rsidRPr="007831EF">
              <w:rPr>
                <w:rFonts w:eastAsia="Calibri"/>
                <w:b/>
                <w:bCs/>
                <w:kern w:val="2"/>
                <w:sz w:val="21"/>
                <w:szCs w:val="21"/>
                <w:lang w:val="lv-LV" w:eastAsia="en-US"/>
              </w:rPr>
              <w:t>Kopējā cena, EUR bez PVN</w:t>
            </w:r>
          </w:p>
        </w:tc>
      </w:tr>
      <w:tr w:rsidR="0062015B" w:rsidRPr="007831EF" w14:paraId="370E1F7F" w14:textId="77777777" w:rsidTr="007831EF">
        <w:tc>
          <w:tcPr>
            <w:tcW w:w="459" w:type="dxa"/>
            <w:tcBorders>
              <w:top w:val="single" w:sz="4" w:space="0" w:color="000000"/>
              <w:left w:val="single" w:sz="4" w:space="0" w:color="000000"/>
              <w:bottom w:val="single" w:sz="4" w:space="0" w:color="000000"/>
              <w:right w:val="single" w:sz="4" w:space="0" w:color="000000"/>
            </w:tcBorders>
            <w:vAlign w:val="center"/>
          </w:tcPr>
          <w:p w14:paraId="39442C32" w14:textId="77777777" w:rsidR="0062015B" w:rsidRPr="007831EF" w:rsidRDefault="00000000">
            <w:pPr>
              <w:jc w:val="center"/>
              <w:rPr>
                <w:sz w:val="21"/>
                <w:szCs w:val="21"/>
                <w:lang w:val="lv-LV"/>
              </w:rPr>
            </w:pPr>
            <w:r w:rsidRPr="007831EF">
              <w:rPr>
                <w:sz w:val="21"/>
                <w:szCs w:val="21"/>
                <w:lang w:val="lv-LV"/>
              </w:rPr>
              <w:t>1.</w:t>
            </w:r>
          </w:p>
        </w:tc>
        <w:tc>
          <w:tcPr>
            <w:tcW w:w="1888" w:type="dxa"/>
            <w:tcBorders>
              <w:top w:val="single" w:sz="4" w:space="0" w:color="000000"/>
              <w:left w:val="single" w:sz="4" w:space="0" w:color="000000"/>
              <w:bottom w:val="single" w:sz="4" w:space="0" w:color="000000"/>
              <w:right w:val="single" w:sz="4" w:space="0" w:color="000000"/>
            </w:tcBorders>
            <w:vAlign w:val="center"/>
          </w:tcPr>
          <w:p w14:paraId="07605D4C" w14:textId="77777777" w:rsidR="00A064E5" w:rsidRPr="007831EF" w:rsidRDefault="00000000">
            <w:pPr>
              <w:rPr>
                <w:b/>
                <w:bCs/>
                <w:sz w:val="21"/>
                <w:szCs w:val="21"/>
              </w:rPr>
            </w:pPr>
            <w:r w:rsidRPr="007831EF">
              <w:rPr>
                <w:b/>
                <w:bCs/>
                <w:sz w:val="21"/>
                <w:szCs w:val="21"/>
              </w:rPr>
              <w:t>Digitālās klavieres Yamaha Arius YDP-S36 WB vai ekvivalents</w:t>
            </w:r>
          </w:p>
        </w:tc>
        <w:tc>
          <w:tcPr>
            <w:tcW w:w="1304" w:type="dxa"/>
            <w:tcBorders>
              <w:top w:val="single" w:sz="4" w:space="0" w:color="000000"/>
              <w:left w:val="single" w:sz="4" w:space="0" w:color="000000"/>
              <w:bottom w:val="single" w:sz="4" w:space="0" w:color="000000"/>
              <w:right w:val="single" w:sz="4" w:space="0" w:color="000000"/>
            </w:tcBorders>
            <w:vAlign w:val="center"/>
          </w:tcPr>
          <w:p w14:paraId="16E7EC00" w14:textId="77777777" w:rsidR="0062015B" w:rsidRPr="007831EF" w:rsidRDefault="0062015B">
            <w:pPr>
              <w:snapToGrid w:val="0"/>
              <w:spacing w:line="276" w:lineRule="auto"/>
              <w:jc w:val="left"/>
              <w:rPr>
                <w:rFonts w:eastAsia="Calibri"/>
                <w:kern w:val="2"/>
                <w:sz w:val="21"/>
                <w:szCs w:val="21"/>
                <w:lang w:val="lv-LV" w:eastAsia="en-US"/>
              </w:rPr>
            </w:pPr>
          </w:p>
        </w:tc>
        <w:tc>
          <w:tcPr>
            <w:tcW w:w="2018" w:type="dxa"/>
            <w:tcBorders>
              <w:top w:val="single" w:sz="4" w:space="0" w:color="000000"/>
              <w:left w:val="single" w:sz="4" w:space="0" w:color="000000"/>
              <w:bottom w:val="single" w:sz="4" w:space="0" w:color="000000"/>
              <w:right w:val="single" w:sz="4" w:space="0" w:color="000000"/>
            </w:tcBorders>
            <w:vAlign w:val="center"/>
          </w:tcPr>
          <w:p w14:paraId="5A55891A" w14:textId="77777777" w:rsidR="0062015B" w:rsidRPr="007831EF" w:rsidRDefault="0062015B">
            <w:pPr>
              <w:snapToGrid w:val="0"/>
              <w:spacing w:line="276" w:lineRule="auto"/>
              <w:jc w:val="left"/>
              <w:rPr>
                <w:rFonts w:eastAsia="Calibri"/>
                <w:kern w:val="2"/>
                <w:sz w:val="21"/>
                <w:szCs w:val="21"/>
                <w:lang w:val="lv-LV" w:eastAsia="en-US"/>
              </w:rPr>
            </w:pPr>
          </w:p>
        </w:tc>
        <w:tc>
          <w:tcPr>
            <w:tcW w:w="1009" w:type="dxa"/>
            <w:tcBorders>
              <w:top w:val="single" w:sz="4" w:space="0" w:color="000000"/>
              <w:left w:val="single" w:sz="4" w:space="0" w:color="000000"/>
              <w:bottom w:val="single" w:sz="4" w:space="0" w:color="000000"/>
              <w:right w:val="single" w:sz="4" w:space="0" w:color="000000"/>
            </w:tcBorders>
            <w:vAlign w:val="center"/>
          </w:tcPr>
          <w:p w14:paraId="1E7980C4" w14:textId="77777777" w:rsidR="00A064E5" w:rsidRPr="007831EF" w:rsidRDefault="00000000">
            <w:pPr>
              <w:jc w:val="center"/>
              <w:rPr>
                <w:sz w:val="21"/>
                <w:szCs w:val="21"/>
              </w:rPr>
            </w:pPr>
            <w:r w:rsidRPr="007831EF">
              <w:rPr>
                <w:sz w:val="21"/>
                <w:szCs w:val="21"/>
              </w:rPr>
              <w:t>1 gab.</w:t>
            </w:r>
          </w:p>
        </w:tc>
        <w:tc>
          <w:tcPr>
            <w:tcW w:w="1274" w:type="dxa"/>
            <w:tcBorders>
              <w:top w:val="single" w:sz="4" w:space="0" w:color="000000"/>
              <w:left w:val="single" w:sz="4" w:space="0" w:color="000000"/>
              <w:bottom w:val="single" w:sz="4" w:space="0" w:color="000000"/>
              <w:right w:val="single" w:sz="4" w:space="0" w:color="000000"/>
            </w:tcBorders>
            <w:vAlign w:val="center"/>
          </w:tcPr>
          <w:p w14:paraId="364D9C45" w14:textId="77777777" w:rsidR="0062015B" w:rsidRPr="007831EF" w:rsidRDefault="0062015B">
            <w:pPr>
              <w:snapToGrid w:val="0"/>
              <w:spacing w:line="276" w:lineRule="auto"/>
              <w:jc w:val="center"/>
              <w:rPr>
                <w:rFonts w:eastAsia="Calibri"/>
                <w:kern w:val="2"/>
                <w:sz w:val="21"/>
                <w:szCs w:val="21"/>
                <w:lang w:val="lv-LV" w:eastAsia="en-US"/>
              </w:rPr>
            </w:pPr>
          </w:p>
        </w:tc>
        <w:tc>
          <w:tcPr>
            <w:tcW w:w="1434" w:type="dxa"/>
            <w:tcBorders>
              <w:top w:val="single" w:sz="4" w:space="0" w:color="000000"/>
              <w:left w:val="single" w:sz="4" w:space="0" w:color="000000"/>
              <w:bottom w:val="single" w:sz="4" w:space="0" w:color="000000"/>
              <w:right w:val="single" w:sz="4" w:space="0" w:color="000000"/>
            </w:tcBorders>
            <w:vAlign w:val="center"/>
          </w:tcPr>
          <w:p w14:paraId="5A70DE54" w14:textId="77777777" w:rsidR="0062015B" w:rsidRPr="007831EF" w:rsidRDefault="0062015B">
            <w:pPr>
              <w:snapToGrid w:val="0"/>
              <w:spacing w:line="276" w:lineRule="auto"/>
              <w:jc w:val="center"/>
              <w:rPr>
                <w:rFonts w:eastAsia="Calibri"/>
                <w:kern w:val="2"/>
                <w:sz w:val="21"/>
                <w:szCs w:val="21"/>
                <w:lang w:val="lv-LV" w:eastAsia="en-US"/>
              </w:rPr>
            </w:pPr>
          </w:p>
        </w:tc>
      </w:tr>
      <w:tr w:rsidR="0062015B" w:rsidRPr="007831EF" w14:paraId="2E49FC1E" w14:textId="77777777" w:rsidTr="007831EF">
        <w:tc>
          <w:tcPr>
            <w:tcW w:w="7952" w:type="dxa"/>
            <w:gridSpan w:val="6"/>
            <w:tcBorders>
              <w:top w:val="single" w:sz="4" w:space="0" w:color="000000"/>
              <w:left w:val="single" w:sz="4" w:space="0" w:color="000000"/>
              <w:bottom w:val="single" w:sz="4" w:space="0" w:color="000000"/>
              <w:right w:val="single" w:sz="4" w:space="0" w:color="000000"/>
            </w:tcBorders>
            <w:vAlign w:val="center"/>
          </w:tcPr>
          <w:p w14:paraId="33DB22F4" w14:textId="77777777" w:rsidR="0062015B" w:rsidRPr="007831EF" w:rsidRDefault="00000000" w:rsidP="007831EF">
            <w:pPr>
              <w:spacing w:line="276" w:lineRule="auto"/>
              <w:jc w:val="right"/>
              <w:rPr>
                <w:rFonts w:eastAsia="Calibri"/>
                <w:kern w:val="2"/>
                <w:sz w:val="21"/>
                <w:szCs w:val="21"/>
                <w:lang w:val="lv-LV" w:eastAsia="en-US"/>
              </w:rPr>
            </w:pPr>
            <w:r w:rsidRPr="007831EF">
              <w:rPr>
                <w:rFonts w:eastAsia="Calibri"/>
                <w:b/>
                <w:bCs/>
                <w:kern w:val="2"/>
                <w:sz w:val="21"/>
                <w:szCs w:val="21"/>
                <w:lang w:val="lv-LV" w:eastAsia="en-US"/>
              </w:rPr>
              <w:t>Kopējā piedāvājuma cena bez PVN:</w:t>
            </w:r>
          </w:p>
        </w:tc>
        <w:tc>
          <w:tcPr>
            <w:tcW w:w="1434" w:type="dxa"/>
            <w:tcBorders>
              <w:top w:val="single" w:sz="4" w:space="0" w:color="000000"/>
              <w:left w:val="single" w:sz="4" w:space="0" w:color="000000"/>
              <w:bottom w:val="single" w:sz="4" w:space="0" w:color="000000"/>
              <w:right w:val="single" w:sz="4" w:space="0" w:color="000000"/>
            </w:tcBorders>
            <w:vAlign w:val="center"/>
          </w:tcPr>
          <w:p w14:paraId="78D8BFFB" w14:textId="77777777" w:rsidR="0062015B" w:rsidRPr="007831EF" w:rsidRDefault="0062015B">
            <w:pPr>
              <w:snapToGrid w:val="0"/>
              <w:spacing w:line="276" w:lineRule="auto"/>
              <w:jc w:val="center"/>
              <w:rPr>
                <w:rFonts w:eastAsia="Calibri"/>
                <w:kern w:val="2"/>
                <w:sz w:val="21"/>
                <w:szCs w:val="21"/>
                <w:lang w:val="lv-LV" w:eastAsia="en-US"/>
              </w:rPr>
            </w:pPr>
          </w:p>
        </w:tc>
      </w:tr>
      <w:tr w:rsidR="0062015B" w:rsidRPr="007831EF" w14:paraId="24148DC2" w14:textId="77777777" w:rsidTr="007831EF">
        <w:tc>
          <w:tcPr>
            <w:tcW w:w="7952" w:type="dxa"/>
            <w:gridSpan w:val="6"/>
            <w:tcBorders>
              <w:top w:val="single" w:sz="4" w:space="0" w:color="000000"/>
              <w:left w:val="single" w:sz="4" w:space="0" w:color="000000"/>
              <w:bottom w:val="single" w:sz="4" w:space="0" w:color="000000"/>
              <w:right w:val="single" w:sz="4" w:space="0" w:color="000000"/>
            </w:tcBorders>
            <w:vAlign w:val="center"/>
          </w:tcPr>
          <w:p w14:paraId="6759CF28" w14:textId="77777777" w:rsidR="0062015B" w:rsidRPr="007831EF" w:rsidRDefault="00000000" w:rsidP="007831EF">
            <w:pPr>
              <w:spacing w:line="276" w:lineRule="auto"/>
              <w:jc w:val="right"/>
              <w:rPr>
                <w:rFonts w:eastAsia="Calibri"/>
                <w:kern w:val="2"/>
                <w:sz w:val="21"/>
                <w:szCs w:val="21"/>
                <w:lang w:val="lv-LV" w:eastAsia="en-US"/>
              </w:rPr>
            </w:pPr>
            <w:r w:rsidRPr="007831EF">
              <w:rPr>
                <w:rFonts w:eastAsia="Calibri"/>
                <w:b/>
                <w:bCs/>
                <w:kern w:val="2"/>
                <w:sz w:val="21"/>
                <w:szCs w:val="21"/>
                <w:lang w:val="lv-LV" w:eastAsia="en-US"/>
              </w:rPr>
              <w:t>PVN:</w:t>
            </w:r>
          </w:p>
        </w:tc>
        <w:tc>
          <w:tcPr>
            <w:tcW w:w="1434" w:type="dxa"/>
            <w:tcBorders>
              <w:top w:val="single" w:sz="4" w:space="0" w:color="000000"/>
              <w:left w:val="single" w:sz="4" w:space="0" w:color="000000"/>
              <w:bottom w:val="single" w:sz="4" w:space="0" w:color="000000"/>
              <w:right w:val="single" w:sz="4" w:space="0" w:color="000000"/>
            </w:tcBorders>
            <w:vAlign w:val="center"/>
          </w:tcPr>
          <w:p w14:paraId="7B6D1D93" w14:textId="77777777" w:rsidR="0062015B" w:rsidRPr="007831EF" w:rsidRDefault="0062015B">
            <w:pPr>
              <w:snapToGrid w:val="0"/>
              <w:spacing w:line="276" w:lineRule="auto"/>
              <w:jc w:val="center"/>
              <w:rPr>
                <w:rFonts w:eastAsia="Calibri"/>
                <w:kern w:val="2"/>
                <w:sz w:val="21"/>
                <w:szCs w:val="21"/>
                <w:lang w:val="lv-LV" w:eastAsia="en-US"/>
              </w:rPr>
            </w:pPr>
          </w:p>
        </w:tc>
      </w:tr>
      <w:tr w:rsidR="0062015B" w:rsidRPr="007831EF" w14:paraId="0040A8D1" w14:textId="77777777" w:rsidTr="007831EF">
        <w:tc>
          <w:tcPr>
            <w:tcW w:w="7952" w:type="dxa"/>
            <w:gridSpan w:val="6"/>
            <w:tcBorders>
              <w:top w:val="single" w:sz="4" w:space="0" w:color="000000"/>
              <w:left w:val="single" w:sz="4" w:space="0" w:color="000000"/>
              <w:bottom w:val="single" w:sz="4" w:space="0" w:color="000000"/>
              <w:right w:val="single" w:sz="4" w:space="0" w:color="000000"/>
            </w:tcBorders>
            <w:vAlign w:val="center"/>
          </w:tcPr>
          <w:p w14:paraId="438F20F8" w14:textId="77777777" w:rsidR="0062015B" w:rsidRPr="007831EF" w:rsidRDefault="00000000" w:rsidP="007831EF">
            <w:pPr>
              <w:spacing w:line="276" w:lineRule="auto"/>
              <w:jc w:val="right"/>
              <w:rPr>
                <w:rFonts w:eastAsia="Calibri"/>
                <w:kern w:val="2"/>
                <w:sz w:val="21"/>
                <w:szCs w:val="21"/>
                <w:lang w:val="lv-LV" w:eastAsia="en-US"/>
              </w:rPr>
            </w:pPr>
            <w:r w:rsidRPr="007831EF">
              <w:rPr>
                <w:rFonts w:eastAsia="Calibri"/>
                <w:b/>
                <w:bCs/>
                <w:kern w:val="2"/>
                <w:sz w:val="21"/>
                <w:szCs w:val="21"/>
                <w:lang w:val="lv-LV" w:eastAsia="en-US"/>
              </w:rPr>
              <w:t>Kopējā piedāvājuma cena ar PVN:</w:t>
            </w:r>
          </w:p>
        </w:tc>
        <w:tc>
          <w:tcPr>
            <w:tcW w:w="1434" w:type="dxa"/>
            <w:tcBorders>
              <w:top w:val="single" w:sz="4" w:space="0" w:color="000000"/>
              <w:left w:val="single" w:sz="4" w:space="0" w:color="000000"/>
              <w:bottom w:val="single" w:sz="4" w:space="0" w:color="000000"/>
              <w:right w:val="single" w:sz="4" w:space="0" w:color="000000"/>
            </w:tcBorders>
            <w:vAlign w:val="center"/>
          </w:tcPr>
          <w:p w14:paraId="64F0AD99" w14:textId="77777777" w:rsidR="0062015B" w:rsidRPr="007831EF" w:rsidRDefault="0062015B">
            <w:pPr>
              <w:snapToGrid w:val="0"/>
              <w:spacing w:line="276" w:lineRule="auto"/>
              <w:jc w:val="center"/>
              <w:rPr>
                <w:rFonts w:eastAsia="Calibri"/>
                <w:kern w:val="2"/>
                <w:sz w:val="21"/>
                <w:szCs w:val="21"/>
                <w:lang w:val="lv-LV" w:eastAsia="en-US"/>
              </w:rPr>
            </w:pPr>
          </w:p>
        </w:tc>
      </w:tr>
    </w:tbl>
    <w:p w14:paraId="4B99126C" w14:textId="77777777" w:rsidR="0062015B" w:rsidRPr="00B47440" w:rsidRDefault="0062015B">
      <w:pPr>
        <w:spacing w:line="276" w:lineRule="auto"/>
        <w:jc w:val="left"/>
        <w:rPr>
          <w:rFonts w:eastAsia="Calibri"/>
          <w:b/>
          <w:bCs/>
          <w:kern w:val="2"/>
          <w:szCs w:val="22"/>
          <w:lang w:val="lv-LV" w:eastAsia="en-US"/>
        </w:rPr>
      </w:pPr>
    </w:p>
    <w:p w14:paraId="4A64916D" w14:textId="77777777" w:rsidR="0062015B" w:rsidRPr="00B47440" w:rsidRDefault="00000000">
      <w:pPr>
        <w:spacing w:line="276" w:lineRule="auto"/>
        <w:jc w:val="left"/>
        <w:rPr>
          <w:rFonts w:eastAsia="Calibri"/>
          <w:kern w:val="2"/>
          <w:szCs w:val="22"/>
          <w:lang w:val="lv-LV" w:eastAsia="en-US"/>
        </w:rPr>
      </w:pPr>
      <w:r w:rsidRPr="00B47440">
        <w:rPr>
          <w:rFonts w:eastAsia="Calibri"/>
          <w:b/>
          <w:bCs/>
          <w:kern w:val="2"/>
          <w:szCs w:val="22"/>
          <w:lang w:val="lv-LV" w:eastAsia="en-US"/>
        </w:rPr>
        <w:t>Piegādes termiņš:</w:t>
      </w:r>
      <w:r w:rsidRPr="00B47440">
        <w:rPr>
          <w:rFonts w:eastAsia="Calibri"/>
          <w:kern w:val="2"/>
          <w:szCs w:val="22"/>
          <w:lang w:val="lv-LV" w:eastAsia="en-US"/>
        </w:rPr>
        <w:t xml:space="preserve"> ______________________________</w:t>
      </w:r>
    </w:p>
    <w:p w14:paraId="0F2BE2CF" w14:textId="77777777" w:rsidR="0062015B" w:rsidRPr="00B47440" w:rsidRDefault="00000000">
      <w:pPr>
        <w:tabs>
          <w:tab w:val="left" w:pos="426"/>
        </w:tabs>
        <w:rPr>
          <w:rFonts w:eastAsia="Calibri"/>
          <w:szCs w:val="22"/>
          <w:lang w:val="lv-LV"/>
        </w:rPr>
      </w:pPr>
      <w:r w:rsidRPr="00B47440">
        <w:rPr>
          <w:rFonts w:eastAsia="Calibri"/>
          <w:szCs w:val="22"/>
          <w:lang w:val="lv-LV"/>
        </w:rPr>
        <w:t>Ar šo pretendents</w:t>
      </w:r>
    </w:p>
    <w:p w14:paraId="21A8DB5E" w14:textId="77777777" w:rsidR="0062015B" w:rsidRPr="00B47440" w:rsidRDefault="00000000">
      <w:pPr>
        <w:numPr>
          <w:ilvl w:val="0"/>
          <w:numId w:val="9"/>
        </w:numPr>
        <w:tabs>
          <w:tab w:val="left" w:pos="426"/>
        </w:tabs>
        <w:ind w:left="714" w:hanging="357"/>
        <w:rPr>
          <w:rFonts w:eastAsia="Calibri"/>
          <w:b/>
          <w:bCs/>
          <w:szCs w:val="22"/>
          <w:lang w:val="lv-LV"/>
        </w:rPr>
      </w:pPr>
      <w:r w:rsidRPr="00B47440">
        <w:rPr>
          <w:rFonts w:eastAsia="Calibri"/>
          <w:b/>
          <w:bCs/>
          <w:szCs w:val="22"/>
          <w:lang w:val="lv-LV"/>
        </w:rPr>
        <w:t xml:space="preserve">apliecina, ka piedāvātā prece ir jauna, nelietota, bez defektiem; </w:t>
      </w:r>
    </w:p>
    <w:p w14:paraId="65F47984" w14:textId="77777777" w:rsidR="0062015B" w:rsidRPr="00B47440" w:rsidRDefault="00000000">
      <w:pPr>
        <w:numPr>
          <w:ilvl w:val="0"/>
          <w:numId w:val="9"/>
        </w:numPr>
        <w:tabs>
          <w:tab w:val="left" w:pos="426"/>
        </w:tabs>
        <w:ind w:left="714" w:hanging="357"/>
        <w:rPr>
          <w:rFonts w:eastAsia="Calibri"/>
          <w:szCs w:val="22"/>
          <w:lang w:val="lv-LV"/>
        </w:rPr>
      </w:pPr>
      <w:r w:rsidRPr="00B47440">
        <w:rPr>
          <w:rFonts w:eastAsia="Calibri"/>
          <w:b/>
          <w:szCs w:val="22"/>
          <w:lang w:val="lv-LV"/>
        </w:rPr>
        <w:t>apliecina piedāvājuma atbilstību visām tehniskajā specifikācijā minētājām prasībām</w:t>
      </w:r>
      <w:r w:rsidRPr="00B47440">
        <w:rPr>
          <w:rFonts w:eastAsia="Calibri"/>
          <w:szCs w:val="22"/>
          <w:lang w:val="lv-LV"/>
        </w:rPr>
        <w:t xml:space="preserve">; </w:t>
      </w:r>
    </w:p>
    <w:p w14:paraId="6EE6AB05" w14:textId="77777777" w:rsidR="0062015B" w:rsidRPr="00B47440" w:rsidRDefault="00000000">
      <w:pPr>
        <w:numPr>
          <w:ilvl w:val="0"/>
          <w:numId w:val="9"/>
        </w:numPr>
        <w:tabs>
          <w:tab w:val="left" w:pos="426"/>
        </w:tabs>
        <w:ind w:left="714" w:hanging="357"/>
        <w:rPr>
          <w:rFonts w:eastAsia="Calibri"/>
          <w:szCs w:val="22"/>
          <w:lang w:val="lv-LV"/>
        </w:rPr>
      </w:pPr>
      <w:r w:rsidRPr="00B47440">
        <w:rPr>
          <w:rFonts w:eastAsia="Calibri"/>
          <w:szCs w:val="22"/>
          <w:lang w:val="lv-LV"/>
        </w:rPr>
        <w:t>apņemas (ja Pasūtītājs izvēlējies šo piedāvājumu) noslēgt līgumu un izpildīt visus līguma pamatnosacījumus;</w:t>
      </w:r>
    </w:p>
    <w:p w14:paraId="223BD881" w14:textId="77777777" w:rsidR="0062015B" w:rsidRPr="00B47440" w:rsidRDefault="00000000">
      <w:pPr>
        <w:numPr>
          <w:ilvl w:val="0"/>
          <w:numId w:val="9"/>
        </w:numPr>
        <w:tabs>
          <w:tab w:val="left" w:pos="426"/>
        </w:tabs>
        <w:ind w:left="714" w:hanging="357"/>
        <w:rPr>
          <w:bCs/>
          <w:szCs w:val="22"/>
          <w:lang w:val="lv-LV"/>
        </w:rPr>
      </w:pPr>
      <w:r w:rsidRPr="00B47440">
        <w:rPr>
          <w:bCs/>
          <w:szCs w:val="22"/>
          <w:lang w:val="lv-LV"/>
        </w:rPr>
        <w:t>apliecina, ka tas garantē sniegto ziņu patiesumu un precizitāti;</w:t>
      </w:r>
    </w:p>
    <w:p w14:paraId="6CED7FBD" w14:textId="77777777" w:rsidR="0062015B" w:rsidRPr="00B47440" w:rsidRDefault="00000000">
      <w:pPr>
        <w:numPr>
          <w:ilvl w:val="0"/>
          <w:numId w:val="9"/>
        </w:numPr>
        <w:tabs>
          <w:tab w:val="left" w:pos="426"/>
        </w:tabs>
        <w:rPr>
          <w:szCs w:val="22"/>
          <w:lang w:val="lv-LV"/>
        </w:rPr>
      </w:pPr>
      <w:r w:rsidRPr="00B47440">
        <w:rPr>
          <w:szCs w:val="22"/>
          <w:lang w:val="lv-LV"/>
        </w:rPr>
        <w:t xml:space="preserve">ka piedāvājuma cenā ir iekļautas visas ar Preču iegādi un piegādi saistītās izmaksas, tai skaitā transportēšanas, iepakošanas un citas izmaksas, kas nepieciešamas pilnīgai Līguma izpildei; </w:t>
      </w:r>
    </w:p>
    <w:p w14:paraId="6E4A5C4F" w14:textId="77777777" w:rsidR="0062015B" w:rsidRPr="00B47440" w:rsidRDefault="00000000">
      <w:pPr>
        <w:numPr>
          <w:ilvl w:val="0"/>
          <w:numId w:val="9"/>
        </w:numPr>
        <w:tabs>
          <w:tab w:val="left" w:pos="426"/>
        </w:tabs>
        <w:rPr>
          <w:rFonts w:eastAsia="Calibri"/>
          <w:szCs w:val="22"/>
          <w:lang w:val="lv-LV"/>
        </w:rPr>
      </w:pPr>
      <w:r w:rsidRPr="00B47440">
        <w:rPr>
          <w:rFonts w:eastAsia="Calibri"/>
          <w:szCs w:val="22"/>
          <w:lang w:val="lv-LV"/>
        </w:rPr>
        <w:t xml:space="preserve">apliecina, ka ir iesniedzis piedāvājumu neatkarīgi no jebkuras fiziskas vai juridiskas personas, kura ņemot vērā tās kvalifikāciju, spējas vai pieredzi, kā arī piedāvātās preces vai pakalpojumus, iesniedza vai varētu iesniegt piedāvājumu šajā iepirkumā.  </w:t>
      </w:r>
    </w:p>
    <w:tbl>
      <w:tblPr>
        <w:tblW w:w="9547" w:type="dxa"/>
        <w:tblLayout w:type="fixed"/>
        <w:tblLook w:val="04A0" w:firstRow="1" w:lastRow="0" w:firstColumn="1" w:lastColumn="0" w:noHBand="0" w:noVBand="1"/>
      </w:tblPr>
      <w:tblGrid>
        <w:gridCol w:w="4971"/>
        <w:gridCol w:w="4576"/>
      </w:tblGrid>
      <w:tr w:rsidR="0062015B" w:rsidRPr="00B47440" w14:paraId="22C60F6D" w14:textId="77777777">
        <w:trPr>
          <w:trHeight w:val="428"/>
        </w:trPr>
        <w:tc>
          <w:tcPr>
            <w:tcW w:w="4971" w:type="dxa"/>
            <w:tcBorders>
              <w:top w:val="single" w:sz="4" w:space="0" w:color="000000"/>
              <w:left w:val="single" w:sz="4" w:space="0" w:color="000000"/>
              <w:bottom w:val="single" w:sz="4" w:space="0" w:color="000000"/>
              <w:right w:val="single" w:sz="4" w:space="0" w:color="000000"/>
            </w:tcBorders>
          </w:tcPr>
          <w:p w14:paraId="35C43D35" w14:textId="77777777" w:rsidR="0062015B" w:rsidRPr="00B47440" w:rsidRDefault="00000000">
            <w:pPr>
              <w:snapToGrid w:val="0"/>
              <w:rPr>
                <w:szCs w:val="22"/>
                <w:lang w:val="lv-LV" w:eastAsia="en-US"/>
              </w:rPr>
            </w:pPr>
            <w:r w:rsidRPr="00B47440">
              <w:rPr>
                <w:szCs w:val="22"/>
                <w:lang w:val="lv-LV" w:eastAsia="en-US"/>
              </w:rPr>
              <w:t>Pretendenta pilnvarotās personas paraksts*</w:t>
            </w:r>
          </w:p>
        </w:tc>
        <w:tc>
          <w:tcPr>
            <w:tcW w:w="4576" w:type="dxa"/>
            <w:tcBorders>
              <w:top w:val="single" w:sz="4" w:space="0" w:color="000000"/>
              <w:left w:val="single" w:sz="4" w:space="0" w:color="000000"/>
              <w:bottom w:val="single" w:sz="4" w:space="0" w:color="000000"/>
              <w:right w:val="single" w:sz="4" w:space="0" w:color="000000"/>
            </w:tcBorders>
          </w:tcPr>
          <w:p w14:paraId="446CF37E" w14:textId="77777777" w:rsidR="0062015B" w:rsidRPr="00B47440" w:rsidRDefault="0062015B">
            <w:pPr>
              <w:snapToGrid w:val="0"/>
              <w:jc w:val="right"/>
              <w:rPr>
                <w:szCs w:val="22"/>
                <w:lang w:val="lv-LV" w:eastAsia="en-US"/>
              </w:rPr>
            </w:pPr>
          </w:p>
        </w:tc>
      </w:tr>
      <w:tr w:rsidR="0062015B" w:rsidRPr="00B47440" w14:paraId="6D768356" w14:textId="77777777">
        <w:trPr>
          <w:trHeight w:val="428"/>
        </w:trPr>
        <w:tc>
          <w:tcPr>
            <w:tcW w:w="4971" w:type="dxa"/>
            <w:tcBorders>
              <w:top w:val="single" w:sz="4" w:space="0" w:color="000000"/>
              <w:left w:val="single" w:sz="4" w:space="0" w:color="000000"/>
              <w:bottom w:val="single" w:sz="4" w:space="0" w:color="000000"/>
              <w:right w:val="single" w:sz="4" w:space="0" w:color="000000"/>
            </w:tcBorders>
          </w:tcPr>
          <w:p w14:paraId="234A9C98" w14:textId="77777777" w:rsidR="0062015B" w:rsidRPr="00B47440" w:rsidRDefault="00000000">
            <w:pPr>
              <w:snapToGrid w:val="0"/>
              <w:rPr>
                <w:szCs w:val="22"/>
                <w:lang w:val="lv-LV" w:eastAsia="en-US"/>
              </w:rPr>
            </w:pPr>
            <w:r w:rsidRPr="00B47440">
              <w:rPr>
                <w:szCs w:val="22"/>
                <w:lang w:val="lv-LV" w:eastAsia="en-US"/>
              </w:rPr>
              <w:t>Parakstītāja vārds, uzvārds un amats</w:t>
            </w:r>
          </w:p>
        </w:tc>
        <w:tc>
          <w:tcPr>
            <w:tcW w:w="4576" w:type="dxa"/>
            <w:tcBorders>
              <w:top w:val="single" w:sz="4" w:space="0" w:color="000000"/>
              <w:left w:val="single" w:sz="4" w:space="0" w:color="000000"/>
              <w:bottom w:val="single" w:sz="4" w:space="0" w:color="000000"/>
              <w:right w:val="single" w:sz="4" w:space="0" w:color="000000"/>
            </w:tcBorders>
          </w:tcPr>
          <w:p w14:paraId="00663E73" w14:textId="77777777" w:rsidR="0062015B" w:rsidRPr="00B47440" w:rsidRDefault="0062015B">
            <w:pPr>
              <w:snapToGrid w:val="0"/>
              <w:rPr>
                <w:szCs w:val="22"/>
                <w:lang w:val="lv-LV" w:eastAsia="en-US"/>
              </w:rPr>
            </w:pPr>
          </w:p>
        </w:tc>
      </w:tr>
      <w:tr w:rsidR="0062015B" w:rsidRPr="00B47440" w14:paraId="23DE1B3C" w14:textId="77777777">
        <w:trPr>
          <w:trHeight w:val="428"/>
        </w:trPr>
        <w:tc>
          <w:tcPr>
            <w:tcW w:w="4971" w:type="dxa"/>
            <w:tcBorders>
              <w:top w:val="single" w:sz="4" w:space="0" w:color="000000"/>
              <w:left w:val="single" w:sz="4" w:space="0" w:color="000000"/>
              <w:bottom w:val="single" w:sz="4" w:space="0" w:color="000000"/>
              <w:right w:val="single" w:sz="4" w:space="0" w:color="000000"/>
            </w:tcBorders>
          </w:tcPr>
          <w:p w14:paraId="769977F8" w14:textId="77777777" w:rsidR="0062015B" w:rsidRPr="00B47440" w:rsidRDefault="00000000">
            <w:pPr>
              <w:snapToGrid w:val="0"/>
              <w:rPr>
                <w:szCs w:val="22"/>
                <w:lang w:val="lv-LV" w:eastAsia="en-US"/>
              </w:rPr>
            </w:pPr>
            <w:r w:rsidRPr="00B47440">
              <w:rPr>
                <w:szCs w:val="22"/>
                <w:lang w:val="lv-LV" w:eastAsia="en-US"/>
              </w:rPr>
              <w:t xml:space="preserve">Datums, vieta* </w:t>
            </w:r>
          </w:p>
        </w:tc>
        <w:tc>
          <w:tcPr>
            <w:tcW w:w="4576" w:type="dxa"/>
            <w:tcBorders>
              <w:top w:val="single" w:sz="4" w:space="0" w:color="000000"/>
              <w:left w:val="single" w:sz="4" w:space="0" w:color="000000"/>
              <w:bottom w:val="single" w:sz="4" w:space="0" w:color="000000"/>
              <w:right w:val="single" w:sz="4" w:space="0" w:color="000000"/>
            </w:tcBorders>
          </w:tcPr>
          <w:p w14:paraId="789C6BBD" w14:textId="77777777" w:rsidR="0062015B" w:rsidRPr="00B47440" w:rsidRDefault="0062015B">
            <w:pPr>
              <w:snapToGrid w:val="0"/>
              <w:rPr>
                <w:szCs w:val="22"/>
                <w:lang w:val="lv-LV" w:eastAsia="en-US"/>
              </w:rPr>
            </w:pPr>
          </w:p>
        </w:tc>
      </w:tr>
    </w:tbl>
    <w:p w14:paraId="1AC7A417" w14:textId="77777777" w:rsidR="0062015B" w:rsidRPr="00B47440" w:rsidRDefault="00000000">
      <w:pPr>
        <w:tabs>
          <w:tab w:val="left" w:pos="2895"/>
        </w:tabs>
        <w:rPr>
          <w:i/>
          <w:szCs w:val="22"/>
          <w:lang w:val="lv-LV" w:eastAsia="en-US"/>
        </w:rPr>
        <w:sectPr w:rsidR="0062015B" w:rsidRPr="00B47440">
          <w:footerReference w:type="default" r:id="rId12"/>
          <w:footerReference w:type="first" r:id="rId13"/>
          <w:pgSz w:w="11906" w:h="16838"/>
          <w:pgMar w:top="709" w:right="850" w:bottom="1134" w:left="1701" w:header="0" w:footer="709" w:gutter="0"/>
          <w:cols w:space="720"/>
          <w:formProt w:val="0"/>
          <w:titlePg/>
          <w:docGrid w:linePitch="381"/>
        </w:sectPr>
      </w:pPr>
      <w:r w:rsidRPr="006F0187">
        <w:rPr>
          <w:i/>
          <w:sz w:val="18"/>
          <w:szCs w:val="18"/>
          <w:lang w:val="lv-LV" w:eastAsia="en-US"/>
        </w:rPr>
        <w:t>* Ailes “paraksts” un “datums un vieta” nav jāaizpilda, ja piedāvājums tiek parakstīts ar drošu elektronisko</w:t>
      </w:r>
      <w:r w:rsidRPr="00B47440">
        <w:rPr>
          <w:i/>
          <w:szCs w:val="22"/>
          <w:lang w:val="lv-LV" w:eastAsia="en-US"/>
        </w:rPr>
        <w:t xml:space="preserve"> parakstu.</w:t>
      </w:r>
    </w:p>
    <w:p w14:paraId="77EED148" w14:textId="5FDDF4C7" w:rsidR="0062015B" w:rsidRPr="00B47440" w:rsidRDefault="00000000">
      <w:pPr>
        <w:jc w:val="right"/>
        <w:textAlignment w:val="baseline"/>
        <w:rPr>
          <w:rFonts w:eastAsia="Calibri"/>
          <w:b/>
          <w:bCs/>
          <w:i/>
          <w:kern w:val="2"/>
          <w:szCs w:val="22"/>
          <w:lang w:val="lv-LV"/>
        </w:rPr>
      </w:pPr>
      <w:r w:rsidRPr="00B47440">
        <w:rPr>
          <w:rFonts w:eastAsia="Calibri"/>
          <w:b/>
          <w:bCs/>
          <w:i/>
          <w:kern w:val="2"/>
          <w:szCs w:val="22"/>
          <w:lang w:val="lv-LV"/>
        </w:rPr>
        <w:lastRenderedPageBreak/>
        <w:t xml:space="preserve">3. </w:t>
      </w:r>
      <w:r w:rsidR="007831EF">
        <w:rPr>
          <w:rFonts w:eastAsia="Calibri"/>
          <w:b/>
          <w:bCs/>
          <w:i/>
          <w:kern w:val="2"/>
          <w:szCs w:val="22"/>
          <w:lang w:val="lv-LV"/>
        </w:rPr>
        <w:t>p</w:t>
      </w:r>
      <w:r w:rsidRPr="00B47440">
        <w:rPr>
          <w:rFonts w:eastAsia="Calibri"/>
          <w:b/>
          <w:bCs/>
          <w:i/>
          <w:kern w:val="2"/>
          <w:szCs w:val="22"/>
          <w:lang w:val="lv-LV"/>
        </w:rPr>
        <w:t>ielikums</w:t>
      </w:r>
    </w:p>
    <w:p w14:paraId="1FDFA993" w14:textId="05AFE0B3" w:rsidR="0062015B" w:rsidRPr="00B47440" w:rsidRDefault="007831EF">
      <w:pPr>
        <w:pStyle w:val="Heading"/>
        <w:rPr>
          <w:bCs/>
          <w:sz w:val="22"/>
          <w:szCs w:val="22"/>
          <w:lang w:val="lv-LV"/>
        </w:rPr>
      </w:pPr>
      <w:r>
        <w:rPr>
          <w:bCs/>
          <w:sz w:val="22"/>
          <w:szCs w:val="22"/>
          <w:lang w:val="lv-LV"/>
        </w:rPr>
        <w:t>Preču piegādes l</w:t>
      </w:r>
      <w:r w:rsidR="00000000" w:rsidRPr="00B47440">
        <w:rPr>
          <w:bCs/>
          <w:sz w:val="22"/>
          <w:szCs w:val="22"/>
          <w:lang w:val="lv-LV"/>
        </w:rPr>
        <w:t>īgums Nr. ____________</w:t>
      </w:r>
    </w:p>
    <w:p w14:paraId="62792DF6" w14:textId="77777777" w:rsidR="0062015B" w:rsidRPr="00B47440" w:rsidRDefault="00000000">
      <w:pPr>
        <w:pStyle w:val="Apakvirsraksts"/>
        <w:rPr>
          <w:b/>
          <w:sz w:val="22"/>
          <w:szCs w:val="22"/>
        </w:rPr>
      </w:pPr>
      <w:r>
        <w:t>par digitālo klavieru iegādi</w:t>
      </w:r>
    </w:p>
    <w:p w14:paraId="5DE53418" w14:textId="77777777" w:rsidR="0062015B" w:rsidRPr="00B47440" w:rsidRDefault="00000000">
      <w:pPr>
        <w:jc w:val="center"/>
        <w:rPr>
          <w:i/>
          <w:szCs w:val="22"/>
          <w:lang w:val="lv-LV" w:eastAsia="ar-SA"/>
        </w:rPr>
      </w:pPr>
      <w:r w:rsidRPr="00B47440">
        <w:rPr>
          <w:i/>
          <w:szCs w:val="22"/>
          <w:lang w:val="lv-LV" w:eastAsia="ar-SA"/>
        </w:rPr>
        <w:t xml:space="preserve"> </w:t>
      </w:r>
    </w:p>
    <w:p w14:paraId="3D0C74FB" w14:textId="77777777" w:rsidR="0062015B" w:rsidRPr="007831EF" w:rsidRDefault="00000000">
      <w:pPr>
        <w:rPr>
          <w:i/>
          <w:iCs/>
          <w:szCs w:val="22"/>
          <w:lang w:val="lv-LV" w:eastAsia="ar-SA"/>
        </w:rPr>
      </w:pPr>
      <w:r w:rsidRPr="007831EF">
        <w:rPr>
          <w:i/>
          <w:iCs/>
        </w:rPr>
        <w:t>Līguma sagatavošanas datums un vieta: Daugavpils, 2026. gada __. __________</w:t>
      </w:r>
    </w:p>
    <w:p w14:paraId="21F0891E" w14:textId="77777777" w:rsidR="0062015B" w:rsidRPr="007831EF" w:rsidRDefault="00000000">
      <w:pPr>
        <w:rPr>
          <w:i/>
          <w:iCs/>
          <w:szCs w:val="22"/>
          <w:lang w:val="lv-LV" w:eastAsia="ar-SA"/>
        </w:rPr>
      </w:pPr>
      <w:r w:rsidRPr="007831EF">
        <w:rPr>
          <w:i/>
          <w:iCs/>
          <w:szCs w:val="22"/>
          <w:lang w:val="lv-LV" w:eastAsia="ar-SA"/>
        </w:rPr>
        <w:t>Līguma parakstīšanas datums ir pēdējā pievienotā droša elektroniskā paraksta un tā laika zīmoga datums</w:t>
      </w:r>
    </w:p>
    <w:p w14:paraId="23C905C3" w14:textId="77777777" w:rsidR="0062015B" w:rsidRPr="00B47440" w:rsidRDefault="0062015B">
      <w:pPr>
        <w:rPr>
          <w:i/>
          <w:szCs w:val="22"/>
          <w:lang w:val="lv-LV" w:eastAsia="ar-SA"/>
        </w:rPr>
      </w:pPr>
    </w:p>
    <w:p w14:paraId="71EED6B7" w14:textId="77777777" w:rsidR="0062015B" w:rsidRPr="00B47440" w:rsidRDefault="00000000">
      <w:pPr>
        <w:widowControl w:val="0"/>
        <w:autoSpaceDE w:val="0"/>
        <w:spacing w:after="120"/>
        <w:ind w:firstLine="567"/>
        <w:rPr>
          <w:lang w:val="lv-LV"/>
        </w:rPr>
      </w:pPr>
      <w:r w:rsidRPr="00B47440">
        <w:rPr>
          <w:b/>
          <w:bCs/>
          <w:szCs w:val="22"/>
          <w:lang w:val="lv-LV" w:eastAsia="ar-SA"/>
        </w:rPr>
        <w:t>Daugavpils valstspilsētas pašvaldības iestāde “Vienības nams”</w:t>
      </w:r>
      <w:r w:rsidRPr="00B47440">
        <w:rPr>
          <w:szCs w:val="22"/>
          <w:lang w:val="lv-LV" w:eastAsia="ar-SA"/>
        </w:rPr>
        <w:t xml:space="preserve">, reģistrācijas Nr.90000077556, juridiskā adrese: Rīgas ielā 22a, Daugavpils, LV-5401, tās vadītājas Diānas Soldānes personā, kura rīkojas uz iestādes Nolikuma pamata, turpmāk - </w:t>
      </w:r>
      <w:r w:rsidRPr="00B47440">
        <w:rPr>
          <w:b/>
          <w:bCs/>
          <w:szCs w:val="22"/>
          <w:lang w:val="lv-LV" w:eastAsia="ar-SA"/>
        </w:rPr>
        <w:t>Pircējs</w:t>
      </w:r>
      <w:r w:rsidRPr="00B47440">
        <w:rPr>
          <w:szCs w:val="22"/>
          <w:lang w:val="lv-LV" w:eastAsia="ar-SA"/>
        </w:rPr>
        <w:t xml:space="preserve">, no vienas puses, un </w:t>
      </w:r>
    </w:p>
    <w:p w14:paraId="72B01241" w14:textId="77777777" w:rsidR="0062015B" w:rsidRPr="00B47440" w:rsidRDefault="00000000">
      <w:pPr>
        <w:widowControl w:val="0"/>
        <w:autoSpaceDE w:val="0"/>
        <w:spacing w:after="120"/>
        <w:ind w:firstLine="567"/>
        <w:rPr>
          <w:lang w:val="lv-LV"/>
        </w:rPr>
      </w:pPr>
      <w:r w:rsidRPr="00B47440">
        <w:rPr>
          <w:szCs w:val="22"/>
          <w:lang w:val="lv-LV" w:eastAsia="ar-SA"/>
        </w:rPr>
        <w:t xml:space="preserve">__________________________, reģ. Nr. __________________, turpmāk – </w:t>
      </w:r>
      <w:r w:rsidRPr="00B47440">
        <w:rPr>
          <w:b/>
          <w:bCs/>
          <w:szCs w:val="22"/>
          <w:lang w:val="lv-LV" w:eastAsia="ar-SA"/>
        </w:rPr>
        <w:t>Pārdevējs</w:t>
      </w:r>
      <w:r w:rsidRPr="00B47440">
        <w:rPr>
          <w:szCs w:val="22"/>
          <w:lang w:val="lv-LV" w:eastAsia="ar-SA"/>
        </w:rPr>
        <w:t>, tās __________________ personā, kurš/-a rīkojas uz __________________ pamata, no otras puses,</w:t>
      </w:r>
    </w:p>
    <w:p w14:paraId="67B9377B" w14:textId="05391E2F" w:rsidR="0062015B" w:rsidRPr="00B47440" w:rsidRDefault="00000000">
      <w:pPr>
        <w:widowControl w:val="0"/>
        <w:autoSpaceDE w:val="0"/>
        <w:rPr>
          <w:lang w:val="lv-LV"/>
        </w:rPr>
      </w:pPr>
      <w:r>
        <w:t xml:space="preserve">abi kopā turpmāk – Puses, katrs atsevišķi – Puse, pamatojoties uz </w:t>
      </w:r>
      <w:r w:rsidR="007831EF">
        <w:t xml:space="preserve">zemsliekšņa </w:t>
      </w:r>
      <w:r>
        <w:t>iepirkuma “Digitālo klavieru iegāde” (identifikācijas Nr. VN/2026/24) rezultātiem, noslēdz šādu līgumu (turpmāk – Līgums):</w:t>
      </w:r>
    </w:p>
    <w:p w14:paraId="47924ADE" w14:textId="77777777" w:rsidR="0062015B" w:rsidRPr="00B47440" w:rsidRDefault="0062015B">
      <w:pPr>
        <w:widowControl w:val="0"/>
        <w:autoSpaceDE w:val="0"/>
        <w:rPr>
          <w:b/>
          <w:szCs w:val="22"/>
          <w:lang w:val="lv-LV" w:eastAsia="ru-RU"/>
        </w:rPr>
      </w:pPr>
    </w:p>
    <w:p w14:paraId="524EF0AD" w14:textId="77777777" w:rsidR="0062015B" w:rsidRPr="007831EF" w:rsidRDefault="00000000">
      <w:pPr>
        <w:spacing w:after="120"/>
        <w:jc w:val="center"/>
        <w:rPr>
          <w:color w:val="000000"/>
          <w:szCs w:val="22"/>
          <w:lang w:val="lv-LV"/>
        </w:rPr>
      </w:pPr>
      <w:r w:rsidRPr="007831EF">
        <w:rPr>
          <w:b/>
          <w:bCs/>
          <w:color w:val="000000"/>
          <w:szCs w:val="22"/>
          <w:lang w:val="lv-LV"/>
        </w:rPr>
        <w:t>1. Līguma priekšmets</w:t>
      </w:r>
    </w:p>
    <w:p w14:paraId="3974085F" w14:textId="77777777" w:rsidR="0062015B" w:rsidRPr="007831EF" w:rsidRDefault="00000000">
      <w:pPr>
        <w:pStyle w:val="Standard"/>
        <w:tabs>
          <w:tab w:val="left" w:pos="426"/>
        </w:tabs>
        <w:jc w:val="both"/>
        <w:rPr>
          <w:sz w:val="22"/>
          <w:szCs w:val="22"/>
        </w:rPr>
      </w:pPr>
      <w:r w:rsidRPr="007831EF">
        <w:rPr>
          <w:sz w:val="22"/>
          <w:szCs w:val="22"/>
        </w:rPr>
        <w:t xml:space="preserve">1.1. </w:t>
      </w:r>
      <w:r w:rsidRPr="007831EF">
        <w:rPr>
          <w:b/>
          <w:bCs/>
          <w:sz w:val="22"/>
          <w:szCs w:val="22"/>
        </w:rPr>
        <w:t>Pārdevējs apņemas pārdot un piegādāt Pircējam 1 (vienas) digitālās klavieres Yamaha Arius YDP-S36 WB vai ekvivalentu preci</w:t>
      </w:r>
      <w:r w:rsidRPr="007831EF">
        <w:rPr>
          <w:sz w:val="22"/>
          <w:szCs w:val="22"/>
        </w:rPr>
        <w:t xml:space="preserve"> (turpmāk – Prece) atbilstoši Pircēja tehniskajai specifikācijai un Pārdevēja finanšu-tehniskajam piedāvājumam (Pielikums), bet Pircējs apņemas Preci pieņemt un apmaksāt Līgumā noteiktajā kārtībā.</w:t>
      </w:r>
    </w:p>
    <w:p w14:paraId="3371F117" w14:textId="77777777" w:rsidR="0062015B" w:rsidRPr="007831EF" w:rsidRDefault="00000000">
      <w:pPr>
        <w:pStyle w:val="Standard"/>
        <w:tabs>
          <w:tab w:val="left" w:pos="426"/>
        </w:tabs>
        <w:jc w:val="both"/>
        <w:rPr>
          <w:sz w:val="22"/>
          <w:szCs w:val="22"/>
        </w:rPr>
      </w:pPr>
      <w:r w:rsidRPr="007831EF">
        <w:rPr>
          <w:sz w:val="22"/>
          <w:szCs w:val="22"/>
        </w:rPr>
        <w:t>1.2. Preču tehniskie parametri, daudzums un cena:</w:t>
      </w:r>
    </w:p>
    <w:tbl>
      <w:tblPr>
        <w:tblW w:w="8727" w:type="dxa"/>
        <w:jc w:val="center"/>
        <w:tblLayout w:type="fixed"/>
        <w:tblLook w:val="04A0" w:firstRow="1" w:lastRow="0" w:firstColumn="1" w:lastColumn="0" w:noHBand="0" w:noVBand="1"/>
      </w:tblPr>
      <w:tblGrid>
        <w:gridCol w:w="2965"/>
        <w:gridCol w:w="1484"/>
        <w:gridCol w:w="1986"/>
        <w:gridCol w:w="2292"/>
      </w:tblGrid>
      <w:tr w:rsidR="0062015B" w:rsidRPr="007831EF" w14:paraId="4D7E152E" w14:textId="77777777" w:rsidTr="007831EF">
        <w:trPr>
          <w:trHeight w:val="995"/>
          <w:jc w:val="center"/>
        </w:trPr>
        <w:tc>
          <w:tcPr>
            <w:tcW w:w="2965" w:type="dxa"/>
            <w:tcBorders>
              <w:top w:val="single" w:sz="4" w:space="0" w:color="000000"/>
              <w:left w:val="single" w:sz="4" w:space="0" w:color="000000"/>
              <w:bottom w:val="single" w:sz="4" w:space="0" w:color="000000"/>
              <w:right w:val="single" w:sz="4" w:space="0" w:color="000000"/>
            </w:tcBorders>
            <w:vAlign w:val="center"/>
          </w:tcPr>
          <w:p w14:paraId="2B947CE4" w14:textId="77777777" w:rsidR="0062015B" w:rsidRPr="007831EF" w:rsidRDefault="00000000">
            <w:pPr>
              <w:pStyle w:val="Standard"/>
              <w:tabs>
                <w:tab w:val="left" w:pos="426"/>
              </w:tabs>
              <w:rPr>
                <w:b/>
                <w:bCs/>
                <w:sz w:val="22"/>
                <w:szCs w:val="22"/>
              </w:rPr>
            </w:pPr>
            <w:r w:rsidRPr="007831EF">
              <w:rPr>
                <w:b/>
                <w:bCs/>
                <w:sz w:val="22"/>
                <w:szCs w:val="22"/>
              </w:rPr>
              <w:t>Prece</w:t>
            </w:r>
          </w:p>
          <w:p w14:paraId="7A880F77" w14:textId="77777777" w:rsidR="0062015B" w:rsidRPr="007831EF" w:rsidRDefault="00000000">
            <w:pPr>
              <w:pStyle w:val="Standard"/>
              <w:tabs>
                <w:tab w:val="left" w:pos="426"/>
              </w:tabs>
              <w:rPr>
                <w:b/>
                <w:bCs/>
                <w:sz w:val="22"/>
                <w:szCs w:val="22"/>
              </w:rPr>
            </w:pPr>
            <w:r w:rsidRPr="007831EF">
              <w:rPr>
                <w:b/>
                <w:bCs/>
                <w:sz w:val="22"/>
                <w:szCs w:val="22"/>
              </w:rPr>
              <w:t xml:space="preserve">(ražotājs, modelis un tehniskie parametri) </w:t>
            </w:r>
          </w:p>
        </w:tc>
        <w:tc>
          <w:tcPr>
            <w:tcW w:w="1484" w:type="dxa"/>
            <w:tcBorders>
              <w:top w:val="single" w:sz="4" w:space="0" w:color="000000"/>
              <w:left w:val="single" w:sz="4" w:space="0" w:color="000000"/>
              <w:bottom w:val="single" w:sz="4" w:space="0" w:color="000000"/>
              <w:right w:val="single" w:sz="4" w:space="0" w:color="000000"/>
            </w:tcBorders>
            <w:vAlign w:val="center"/>
          </w:tcPr>
          <w:p w14:paraId="50C643DD" w14:textId="77777777" w:rsidR="0062015B" w:rsidRPr="007831EF" w:rsidRDefault="00000000">
            <w:pPr>
              <w:pStyle w:val="Standard"/>
              <w:tabs>
                <w:tab w:val="left" w:pos="426"/>
              </w:tabs>
              <w:jc w:val="both"/>
              <w:rPr>
                <w:b/>
                <w:bCs/>
                <w:sz w:val="22"/>
                <w:szCs w:val="22"/>
              </w:rPr>
            </w:pPr>
            <w:r w:rsidRPr="007831EF">
              <w:rPr>
                <w:b/>
                <w:bCs/>
                <w:sz w:val="22"/>
                <w:szCs w:val="22"/>
              </w:rPr>
              <w:t>Daudzums</w:t>
            </w:r>
          </w:p>
        </w:tc>
        <w:tc>
          <w:tcPr>
            <w:tcW w:w="1986" w:type="dxa"/>
            <w:tcBorders>
              <w:top w:val="single" w:sz="4" w:space="0" w:color="000000"/>
              <w:left w:val="single" w:sz="4" w:space="0" w:color="000000"/>
              <w:bottom w:val="single" w:sz="4" w:space="0" w:color="000000"/>
              <w:right w:val="single" w:sz="4" w:space="0" w:color="000000"/>
            </w:tcBorders>
            <w:vAlign w:val="center"/>
          </w:tcPr>
          <w:p w14:paraId="61264408" w14:textId="77777777" w:rsidR="0062015B" w:rsidRPr="007831EF" w:rsidRDefault="00000000">
            <w:pPr>
              <w:pStyle w:val="Standard"/>
              <w:tabs>
                <w:tab w:val="left" w:pos="426"/>
              </w:tabs>
              <w:jc w:val="both"/>
              <w:rPr>
                <w:b/>
                <w:bCs/>
                <w:sz w:val="22"/>
                <w:szCs w:val="22"/>
              </w:rPr>
            </w:pPr>
            <w:r w:rsidRPr="007831EF">
              <w:rPr>
                <w:b/>
                <w:bCs/>
                <w:sz w:val="22"/>
                <w:szCs w:val="22"/>
              </w:rPr>
              <w:t>Cena par vienību bez PVN, EUR</w:t>
            </w:r>
          </w:p>
        </w:tc>
        <w:tc>
          <w:tcPr>
            <w:tcW w:w="2292" w:type="dxa"/>
            <w:tcBorders>
              <w:top w:val="single" w:sz="4" w:space="0" w:color="000000"/>
              <w:left w:val="single" w:sz="4" w:space="0" w:color="000000"/>
              <w:bottom w:val="single" w:sz="4" w:space="0" w:color="000000"/>
              <w:right w:val="single" w:sz="4" w:space="0" w:color="000000"/>
            </w:tcBorders>
            <w:vAlign w:val="center"/>
          </w:tcPr>
          <w:p w14:paraId="140CE371" w14:textId="77777777" w:rsidR="0062015B" w:rsidRPr="007831EF" w:rsidRDefault="00000000">
            <w:pPr>
              <w:pStyle w:val="Standard"/>
              <w:tabs>
                <w:tab w:val="left" w:pos="426"/>
              </w:tabs>
              <w:jc w:val="both"/>
              <w:rPr>
                <w:b/>
                <w:bCs/>
                <w:sz w:val="22"/>
                <w:szCs w:val="22"/>
              </w:rPr>
            </w:pPr>
            <w:r w:rsidRPr="007831EF">
              <w:rPr>
                <w:b/>
                <w:bCs/>
                <w:sz w:val="22"/>
                <w:szCs w:val="22"/>
              </w:rPr>
              <w:t>Kopējā cena bez PVN, EUR</w:t>
            </w:r>
          </w:p>
        </w:tc>
      </w:tr>
      <w:tr w:rsidR="0062015B" w:rsidRPr="007831EF" w14:paraId="5DB8DC3F" w14:textId="77777777" w:rsidTr="007831EF">
        <w:trPr>
          <w:trHeight w:val="237"/>
          <w:jc w:val="center"/>
        </w:trPr>
        <w:tc>
          <w:tcPr>
            <w:tcW w:w="2965" w:type="dxa"/>
            <w:tcBorders>
              <w:top w:val="single" w:sz="4" w:space="0" w:color="000000"/>
              <w:left w:val="single" w:sz="4" w:space="0" w:color="000000"/>
              <w:bottom w:val="single" w:sz="4" w:space="0" w:color="000000"/>
              <w:right w:val="single" w:sz="4" w:space="0" w:color="000000"/>
            </w:tcBorders>
            <w:vAlign w:val="center"/>
          </w:tcPr>
          <w:p w14:paraId="78FF6936" w14:textId="77777777" w:rsidR="00A064E5" w:rsidRPr="007831EF" w:rsidRDefault="00000000">
            <w:pPr>
              <w:rPr>
                <w:szCs w:val="22"/>
              </w:rPr>
            </w:pPr>
            <w:r w:rsidRPr="007831EF">
              <w:rPr>
                <w:szCs w:val="22"/>
              </w:rPr>
              <w:t>Digitālās klavieres Yamaha Arius YDP-S36 WB vai ekvivalents; ražotājs, modelis un tehniskie parametri saskaņā ar Pārdevēja piedāvājumu</w:t>
            </w:r>
          </w:p>
        </w:tc>
        <w:tc>
          <w:tcPr>
            <w:tcW w:w="1484" w:type="dxa"/>
            <w:tcBorders>
              <w:top w:val="single" w:sz="4" w:space="0" w:color="000000"/>
              <w:left w:val="single" w:sz="4" w:space="0" w:color="000000"/>
              <w:bottom w:val="single" w:sz="4" w:space="0" w:color="000000"/>
              <w:right w:val="single" w:sz="4" w:space="0" w:color="000000"/>
            </w:tcBorders>
            <w:vAlign w:val="center"/>
          </w:tcPr>
          <w:p w14:paraId="79744535" w14:textId="77777777" w:rsidR="00A064E5" w:rsidRPr="007831EF" w:rsidRDefault="00000000">
            <w:pPr>
              <w:jc w:val="center"/>
              <w:rPr>
                <w:szCs w:val="22"/>
              </w:rPr>
            </w:pPr>
            <w:r w:rsidRPr="007831EF">
              <w:rPr>
                <w:szCs w:val="22"/>
              </w:rPr>
              <w:t>1 gab.</w:t>
            </w:r>
          </w:p>
        </w:tc>
        <w:tc>
          <w:tcPr>
            <w:tcW w:w="1986" w:type="dxa"/>
            <w:tcBorders>
              <w:top w:val="single" w:sz="4" w:space="0" w:color="000000"/>
              <w:left w:val="single" w:sz="4" w:space="0" w:color="000000"/>
              <w:bottom w:val="single" w:sz="4" w:space="0" w:color="000000"/>
              <w:right w:val="single" w:sz="4" w:space="0" w:color="000000"/>
            </w:tcBorders>
            <w:vAlign w:val="center"/>
          </w:tcPr>
          <w:p w14:paraId="7C90078C" w14:textId="77777777" w:rsidR="0062015B" w:rsidRPr="007831EF" w:rsidRDefault="0062015B" w:rsidP="006F0187">
            <w:pPr>
              <w:pStyle w:val="Standard"/>
              <w:tabs>
                <w:tab w:val="left" w:pos="426"/>
              </w:tabs>
              <w:snapToGrid w:val="0"/>
              <w:rPr>
                <w:sz w:val="22"/>
                <w:szCs w:val="22"/>
              </w:rPr>
            </w:pPr>
          </w:p>
        </w:tc>
        <w:tc>
          <w:tcPr>
            <w:tcW w:w="2292" w:type="dxa"/>
            <w:tcBorders>
              <w:top w:val="single" w:sz="4" w:space="0" w:color="000000"/>
              <w:left w:val="single" w:sz="4" w:space="0" w:color="000000"/>
              <w:bottom w:val="single" w:sz="4" w:space="0" w:color="000000"/>
              <w:right w:val="single" w:sz="4" w:space="0" w:color="000000"/>
            </w:tcBorders>
            <w:vAlign w:val="center"/>
          </w:tcPr>
          <w:p w14:paraId="3C7E8B75" w14:textId="77777777" w:rsidR="0062015B" w:rsidRPr="007831EF" w:rsidRDefault="0062015B" w:rsidP="006F0187">
            <w:pPr>
              <w:pStyle w:val="Standard"/>
              <w:tabs>
                <w:tab w:val="left" w:pos="426"/>
              </w:tabs>
              <w:snapToGrid w:val="0"/>
              <w:rPr>
                <w:sz w:val="22"/>
                <w:szCs w:val="22"/>
              </w:rPr>
            </w:pPr>
          </w:p>
        </w:tc>
      </w:tr>
    </w:tbl>
    <w:p w14:paraId="17E64770" w14:textId="77777777" w:rsidR="0062015B" w:rsidRPr="007831EF" w:rsidRDefault="00000000">
      <w:pPr>
        <w:pStyle w:val="Standard"/>
        <w:numPr>
          <w:ilvl w:val="0"/>
          <w:numId w:val="14"/>
        </w:numPr>
        <w:tabs>
          <w:tab w:val="left" w:pos="426"/>
        </w:tabs>
        <w:ind w:left="0" w:firstLine="0"/>
        <w:jc w:val="both"/>
        <w:rPr>
          <w:sz w:val="22"/>
          <w:szCs w:val="22"/>
        </w:rPr>
      </w:pPr>
      <w:r w:rsidRPr="007831EF">
        <w:rPr>
          <w:sz w:val="22"/>
          <w:szCs w:val="22"/>
        </w:rPr>
        <w:t>Pārdevēja iesniegtais finanšu-tehniskais piedāvājums (Pielikums) ir Līguma neatņemama sastāvdaļa.</w:t>
      </w:r>
    </w:p>
    <w:p w14:paraId="784F5266" w14:textId="19213637" w:rsidR="0062015B" w:rsidRPr="007831EF" w:rsidRDefault="00000000">
      <w:pPr>
        <w:pStyle w:val="Standard"/>
        <w:numPr>
          <w:ilvl w:val="0"/>
          <w:numId w:val="14"/>
        </w:numPr>
        <w:tabs>
          <w:tab w:val="left" w:pos="426"/>
        </w:tabs>
        <w:ind w:left="0" w:firstLine="0"/>
        <w:jc w:val="both"/>
        <w:rPr>
          <w:sz w:val="22"/>
          <w:szCs w:val="22"/>
        </w:rPr>
      </w:pPr>
      <w:r w:rsidRPr="007831EF">
        <w:rPr>
          <w:sz w:val="22"/>
          <w:szCs w:val="22"/>
        </w:rPr>
        <w:t>Pārdevējs nodrošina Preces piegādi uz adresi</w:t>
      </w:r>
      <w:r w:rsidR="007831EF">
        <w:rPr>
          <w:sz w:val="22"/>
          <w:szCs w:val="22"/>
        </w:rPr>
        <w:t xml:space="preserve">: </w:t>
      </w:r>
      <w:r w:rsidRPr="007831EF">
        <w:rPr>
          <w:b/>
          <w:bCs/>
          <w:sz w:val="22"/>
          <w:szCs w:val="22"/>
        </w:rPr>
        <w:t>Rīgas iela 22a, Daugavpils, LV-5401</w:t>
      </w:r>
      <w:r w:rsidRPr="007831EF">
        <w:rPr>
          <w:sz w:val="22"/>
          <w:szCs w:val="22"/>
        </w:rPr>
        <w:t>, ne vēlāk kā 30 (trīsdesmit) kalendāro dienu laikā no Līguma spēkā stāšanās dienas. Preces piegādes izmaksas ir iekļautas Līguma cenā.</w:t>
      </w:r>
    </w:p>
    <w:p w14:paraId="16191489" w14:textId="77777777" w:rsidR="0062015B" w:rsidRPr="007831EF" w:rsidRDefault="00000000">
      <w:pPr>
        <w:pStyle w:val="Standard"/>
        <w:numPr>
          <w:ilvl w:val="0"/>
          <w:numId w:val="14"/>
        </w:numPr>
        <w:tabs>
          <w:tab w:val="left" w:pos="426"/>
        </w:tabs>
        <w:ind w:left="0" w:firstLine="0"/>
        <w:jc w:val="both"/>
        <w:rPr>
          <w:sz w:val="22"/>
          <w:szCs w:val="22"/>
        </w:rPr>
      </w:pPr>
      <w:r w:rsidRPr="007831EF">
        <w:rPr>
          <w:sz w:val="22"/>
          <w:szCs w:val="22"/>
        </w:rPr>
        <w:t>Pārdevējs apņemas pārdot un piegādāt Pircējam Preces, bet Pircējs apņemas tās pieņemt un apmaksāt Līgumā noteiktajā kārtībā.</w:t>
      </w:r>
    </w:p>
    <w:p w14:paraId="5B357A73" w14:textId="77777777" w:rsidR="0062015B" w:rsidRPr="007831EF" w:rsidRDefault="00000000">
      <w:pPr>
        <w:pStyle w:val="Standard"/>
        <w:numPr>
          <w:ilvl w:val="0"/>
          <w:numId w:val="14"/>
        </w:numPr>
        <w:tabs>
          <w:tab w:val="left" w:pos="426"/>
        </w:tabs>
        <w:ind w:left="0" w:firstLine="0"/>
        <w:jc w:val="both"/>
        <w:rPr>
          <w:sz w:val="22"/>
          <w:szCs w:val="22"/>
        </w:rPr>
      </w:pPr>
      <w:r w:rsidRPr="007831EF">
        <w:rPr>
          <w:sz w:val="22"/>
          <w:szCs w:val="22"/>
        </w:rPr>
        <w:t>Pārdevējs Preču piegādes laiku iepriekš saskaņo ar Pircēja atbildīgo personu.</w:t>
      </w:r>
    </w:p>
    <w:p w14:paraId="2DA76DD6" w14:textId="77777777" w:rsidR="0062015B" w:rsidRPr="007831EF" w:rsidRDefault="0062015B">
      <w:pPr>
        <w:tabs>
          <w:tab w:val="left" w:pos="426"/>
        </w:tabs>
        <w:rPr>
          <w:b/>
          <w:bCs/>
          <w:color w:val="000000"/>
          <w:szCs w:val="22"/>
          <w:lang w:val="lv-LV"/>
        </w:rPr>
      </w:pPr>
    </w:p>
    <w:p w14:paraId="0B2D7F57" w14:textId="77777777" w:rsidR="0062015B" w:rsidRPr="007831EF" w:rsidRDefault="00000000">
      <w:pPr>
        <w:spacing w:after="120"/>
        <w:jc w:val="center"/>
        <w:rPr>
          <w:color w:val="000000"/>
          <w:szCs w:val="22"/>
          <w:lang w:val="lv-LV"/>
        </w:rPr>
      </w:pPr>
      <w:r w:rsidRPr="007831EF">
        <w:rPr>
          <w:b/>
          <w:bCs/>
          <w:color w:val="000000"/>
          <w:szCs w:val="22"/>
          <w:lang w:val="lv-LV"/>
        </w:rPr>
        <w:t>2. Līguma summa un norēķinu kārtība</w:t>
      </w:r>
    </w:p>
    <w:p w14:paraId="6B7AE2DA" w14:textId="77777777" w:rsidR="0062015B" w:rsidRPr="007831EF" w:rsidRDefault="00000000">
      <w:pPr>
        <w:numPr>
          <w:ilvl w:val="1"/>
          <w:numId w:val="16"/>
        </w:numPr>
        <w:tabs>
          <w:tab w:val="left" w:pos="426"/>
        </w:tabs>
        <w:ind w:left="0" w:firstLine="0"/>
        <w:rPr>
          <w:color w:val="000000"/>
          <w:szCs w:val="22"/>
          <w:lang w:val="lv-LV"/>
        </w:rPr>
      </w:pPr>
      <w:r w:rsidRPr="007831EF">
        <w:rPr>
          <w:szCs w:val="22"/>
        </w:rPr>
        <w:t xml:space="preserve">Līguma kopējā summa par 1 (vienas) Preces iegādi un piegādi ir ________ EUR (________ </w:t>
      </w:r>
      <w:r w:rsidRPr="007831EF">
        <w:rPr>
          <w:i/>
          <w:iCs/>
          <w:szCs w:val="22"/>
        </w:rPr>
        <w:t>euro</w:t>
      </w:r>
      <w:r w:rsidRPr="007831EF">
        <w:rPr>
          <w:szCs w:val="22"/>
        </w:rPr>
        <w:t xml:space="preserve"> un __ centi) bez pievienotās vērtības nodokļa (turpmāk – PVN). PVN tiek aprēķināts normatīvajos aktos noteiktajā kārtībā.</w:t>
      </w:r>
    </w:p>
    <w:p w14:paraId="645DB284" w14:textId="77777777" w:rsidR="0062015B" w:rsidRPr="007831EF" w:rsidRDefault="00000000">
      <w:pPr>
        <w:numPr>
          <w:ilvl w:val="1"/>
          <w:numId w:val="16"/>
        </w:numPr>
        <w:tabs>
          <w:tab w:val="left" w:pos="426"/>
        </w:tabs>
        <w:ind w:left="0" w:firstLine="0"/>
        <w:rPr>
          <w:color w:val="000000"/>
          <w:szCs w:val="22"/>
          <w:lang w:val="lv-LV"/>
        </w:rPr>
      </w:pPr>
      <w:r w:rsidRPr="007831EF">
        <w:rPr>
          <w:color w:val="000000"/>
          <w:szCs w:val="22"/>
          <w:lang w:val="lv-LV"/>
        </w:rPr>
        <w:t>Līguma kopējā summā ir iekļautas visas ar Līguma izpildi saistītās Pārdevēja izmaksas, tajā skaitā Preču cena, iepakošana, transportēšana, piegāde un citas izmaksas, kas nepieciešamas pilnīgai Līguma izpildei.</w:t>
      </w:r>
    </w:p>
    <w:p w14:paraId="79964C63" w14:textId="77777777" w:rsidR="0062015B" w:rsidRPr="007831EF" w:rsidRDefault="00000000">
      <w:pPr>
        <w:numPr>
          <w:ilvl w:val="1"/>
          <w:numId w:val="16"/>
        </w:numPr>
        <w:tabs>
          <w:tab w:val="left" w:pos="426"/>
        </w:tabs>
        <w:ind w:left="0" w:firstLine="0"/>
        <w:rPr>
          <w:color w:val="000000"/>
          <w:szCs w:val="22"/>
          <w:lang w:val="lv-LV"/>
        </w:rPr>
      </w:pPr>
      <w:r w:rsidRPr="007831EF">
        <w:rPr>
          <w:color w:val="000000"/>
          <w:szCs w:val="22"/>
          <w:lang w:val="lv-LV"/>
        </w:rPr>
        <w:t>Pamatojoties uz Daugavpils valstspilsētas pašvaldības domes 2023. gada 17. augusta lēmumu Nr. 475, Pircēja grāmatvedības uzskaiti, tai skaitā rēķinu apmaksu un maksājumu apstrādi, centralizēti veic Daugavpils valstspilsētas pašvaldības iestāde “Daugavpils pašvaldības centrālā pārvalde”.</w:t>
      </w:r>
    </w:p>
    <w:p w14:paraId="15FD7B63" w14:textId="77777777" w:rsidR="0062015B" w:rsidRPr="007831EF" w:rsidRDefault="00000000">
      <w:pPr>
        <w:numPr>
          <w:ilvl w:val="1"/>
          <w:numId w:val="16"/>
        </w:numPr>
        <w:tabs>
          <w:tab w:val="left" w:pos="426"/>
        </w:tabs>
        <w:ind w:left="0" w:firstLine="0"/>
        <w:rPr>
          <w:color w:val="000000"/>
          <w:szCs w:val="22"/>
          <w:lang w:val="lv-LV"/>
        </w:rPr>
      </w:pPr>
      <w:r w:rsidRPr="007831EF">
        <w:rPr>
          <w:color w:val="000000"/>
          <w:szCs w:val="22"/>
          <w:lang w:val="lv-LV"/>
        </w:rPr>
        <w:t>Preču nodošana un pieņemšana tiek noformēta ar preču pavadzīmes parakstīšanu. Parakstot preču pavadzīmi, Pircējs apliecina Preču saņemšanu, neskarot Pircēja tiesības izvirzīt pretenzijas par vēlāk konstatētiem Preču trūkumiem vai neatbilstību.</w:t>
      </w:r>
    </w:p>
    <w:p w14:paraId="38733D89" w14:textId="77777777" w:rsidR="0062015B" w:rsidRPr="007831EF" w:rsidRDefault="00000000">
      <w:pPr>
        <w:numPr>
          <w:ilvl w:val="1"/>
          <w:numId w:val="16"/>
        </w:numPr>
        <w:tabs>
          <w:tab w:val="left" w:pos="426"/>
        </w:tabs>
        <w:ind w:left="0" w:firstLine="0"/>
        <w:rPr>
          <w:color w:val="000000"/>
          <w:szCs w:val="22"/>
          <w:lang w:val="lv-LV"/>
        </w:rPr>
      </w:pPr>
      <w:r w:rsidRPr="007831EF">
        <w:rPr>
          <w:b/>
          <w:bCs/>
          <w:color w:val="000000"/>
          <w:szCs w:val="22"/>
          <w:lang w:val="lv-LV"/>
        </w:rPr>
        <w:lastRenderedPageBreak/>
        <w:t>Papildus Pārdevējs atbilstoši Grāmatvedības likumam iesniedz Pircējam strukturēto elektronisko rēķinu</w:t>
      </w:r>
      <w:r w:rsidRPr="007831EF">
        <w:rPr>
          <w:color w:val="000000"/>
          <w:szCs w:val="22"/>
          <w:lang w:val="lv-LV"/>
        </w:rPr>
        <w:t xml:space="preserve"> (Strukturēta e-rēķina datnes formāts ir XML (Extensible Markup Language). XML struktūra ir noteikta Latvijas nacionālajā standartā, un tai jāatbilst PEPPOL BIS Billing 3.0 specifikācijai). Strukturēto elektronisku rēķinu nosūta uz Pircēja e-pasta adresi: </w:t>
      </w:r>
      <w:hyperlink r:id="rId14">
        <w:r w:rsidR="0062015B" w:rsidRPr="007831EF">
          <w:rPr>
            <w:rStyle w:val="Hipersaite"/>
            <w:szCs w:val="22"/>
            <w:lang w:val="lv-LV"/>
          </w:rPr>
          <w:t>kultura@daugavpils.lv</w:t>
        </w:r>
      </w:hyperlink>
      <w:r w:rsidRPr="007831EF">
        <w:rPr>
          <w:color w:val="000000"/>
          <w:szCs w:val="22"/>
          <w:lang w:val="lv-LV"/>
        </w:rPr>
        <w:t xml:space="preserve"> vai uz oficiālo Daugavpils valstspilsētas pašvaldības e-adresi: _DEFAULT@90000077325.  </w:t>
      </w:r>
    </w:p>
    <w:p w14:paraId="380C8FEE" w14:textId="77777777" w:rsidR="0062015B" w:rsidRPr="007831EF" w:rsidRDefault="00000000">
      <w:pPr>
        <w:numPr>
          <w:ilvl w:val="1"/>
          <w:numId w:val="16"/>
        </w:numPr>
        <w:tabs>
          <w:tab w:val="left" w:pos="426"/>
        </w:tabs>
        <w:ind w:left="0" w:firstLine="0"/>
        <w:rPr>
          <w:color w:val="000000"/>
          <w:szCs w:val="22"/>
          <w:lang w:val="lv-LV"/>
        </w:rPr>
      </w:pPr>
      <w:r w:rsidRPr="007831EF">
        <w:rPr>
          <w:color w:val="000000"/>
          <w:szCs w:val="22"/>
          <w:lang w:val="lv-LV"/>
        </w:rPr>
        <w:t>Preču pavadzīmē un rēķinā Pārdevējs obligāti norāda:</w:t>
      </w:r>
    </w:p>
    <w:p w14:paraId="54FA6B29" w14:textId="77777777" w:rsidR="0062015B" w:rsidRPr="007831EF" w:rsidRDefault="00000000">
      <w:pPr>
        <w:tabs>
          <w:tab w:val="left" w:pos="426"/>
        </w:tabs>
        <w:rPr>
          <w:color w:val="000000"/>
          <w:szCs w:val="22"/>
          <w:lang w:val="lv-LV"/>
        </w:rPr>
      </w:pPr>
      <w:r w:rsidRPr="007831EF">
        <w:rPr>
          <w:b/>
          <w:bCs/>
          <w:i/>
          <w:iCs/>
          <w:color w:val="000000"/>
          <w:szCs w:val="22"/>
          <w:lang w:val="lv-LV"/>
        </w:rPr>
        <w:t>Maksātājs un rēķina saņēmējs:</w:t>
      </w:r>
    </w:p>
    <w:p w14:paraId="25EDEB99" w14:textId="77777777" w:rsidR="0062015B" w:rsidRPr="007831EF" w:rsidRDefault="00000000">
      <w:pPr>
        <w:tabs>
          <w:tab w:val="left" w:pos="426"/>
        </w:tabs>
        <w:rPr>
          <w:color w:val="000000"/>
          <w:szCs w:val="22"/>
          <w:lang w:val="lv-LV"/>
        </w:rPr>
      </w:pPr>
      <w:r w:rsidRPr="007831EF">
        <w:rPr>
          <w:color w:val="000000"/>
          <w:szCs w:val="22"/>
          <w:lang w:val="lv-LV"/>
        </w:rPr>
        <w:t>Daugavpils valstspilsētas pašvaldība</w:t>
      </w:r>
    </w:p>
    <w:p w14:paraId="33740F0B" w14:textId="77777777" w:rsidR="0062015B" w:rsidRPr="007831EF" w:rsidRDefault="00000000">
      <w:pPr>
        <w:tabs>
          <w:tab w:val="left" w:pos="426"/>
        </w:tabs>
        <w:rPr>
          <w:color w:val="000000"/>
          <w:szCs w:val="22"/>
          <w:lang w:val="lv-LV"/>
        </w:rPr>
      </w:pPr>
      <w:r w:rsidRPr="007831EF">
        <w:rPr>
          <w:color w:val="000000"/>
          <w:szCs w:val="22"/>
          <w:lang w:val="lv-LV"/>
        </w:rPr>
        <w:t xml:space="preserve">Adrese: Krišjāņa Valdemāra iela 1, Daugavpils, LV-5401 </w:t>
      </w:r>
    </w:p>
    <w:p w14:paraId="0671F742" w14:textId="77777777" w:rsidR="0062015B" w:rsidRPr="007831EF" w:rsidRDefault="00000000">
      <w:pPr>
        <w:tabs>
          <w:tab w:val="left" w:pos="426"/>
        </w:tabs>
        <w:rPr>
          <w:color w:val="000000"/>
          <w:szCs w:val="22"/>
          <w:lang w:val="lv-LV"/>
        </w:rPr>
      </w:pPr>
      <w:r w:rsidRPr="007831EF">
        <w:rPr>
          <w:color w:val="000000"/>
          <w:szCs w:val="22"/>
          <w:lang w:val="lv-LV"/>
        </w:rPr>
        <w:t xml:space="preserve">Reģ. Nr. 90000077325 </w:t>
      </w:r>
    </w:p>
    <w:p w14:paraId="5D2765C8" w14:textId="77777777" w:rsidR="0062015B" w:rsidRPr="007831EF" w:rsidRDefault="00000000">
      <w:pPr>
        <w:tabs>
          <w:tab w:val="left" w:pos="426"/>
        </w:tabs>
        <w:rPr>
          <w:color w:val="000000"/>
          <w:szCs w:val="22"/>
          <w:lang w:val="lv-LV"/>
        </w:rPr>
      </w:pPr>
      <w:r w:rsidRPr="007831EF">
        <w:rPr>
          <w:color w:val="000000"/>
          <w:szCs w:val="22"/>
          <w:lang w:val="lv-LV"/>
        </w:rPr>
        <w:t>Konta Nr. LV34TREL980200309200B</w:t>
      </w:r>
    </w:p>
    <w:p w14:paraId="4B789C72" w14:textId="77777777" w:rsidR="0062015B" w:rsidRPr="007831EF" w:rsidRDefault="006F0187">
      <w:pPr>
        <w:tabs>
          <w:tab w:val="left" w:pos="426"/>
        </w:tabs>
        <w:rPr>
          <w:szCs w:val="22"/>
          <w:lang w:val="lv-LV"/>
        </w:rPr>
      </w:pPr>
      <w:r w:rsidRPr="007831EF">
        <w:rPr>
          <w:b/>
          <w:bCs/>
          <w:color w:val="000000"/>
          <w:szCs w:val="22"/>
          <w:u w:val="single"/>
          <w:lang w:val="lv-LV"/>
        </w:rPr>
        <w:t>Atsauce:</w:t>
      </w:r>
      <w:r w:rsidRPr="007831EF">
        <w:rPr>
          <w:b/>
          <w:bCs/>
          <w:color w:val="000000"/>
          <w:szCs w:val="22"/>
          <w:lang w:val="lv-LV"/>
        </w:rPr>
        <w:t xml:space="preserve"> </w:t>
      </w:r>
      <w:r w:rsidRPr="007831EF">
        <w:rPr>
          <w:color w:val="000000"/>
          <w:szCs w:val="22"/>
          <w:lang w:val="lv-LV"/>
        </w:rPr>
        <w:t>DVPI „Vienības nams”, Rīgas iela 22a, Daugavpils</w:t>
      </w:r>
    </w:p>
    <w:p w14:paraId="6D16A5BE" w14:textId="77777777" w:rsidR="0062015B" w:rsidRPr="007831EF" w:rsidRDefault="00000000">
      <w:pPr>
        <w:numPr>
          <w:ilvl w:val="1"/>
          <w:numId w:val="16"/>
        </w:numPr>
        <w:tabs>
          <w:tab w:val="left" w:pos="426"/>
        </w:tabs>
        <w:ind w:left="0" w:firstLine="0"/>
        <w:rPr>
          <w:color w:val="000000"/>
          <w:szCs w:val="22"/>
          <w:lang w:val="lv-LV"/>
        </w:rPr>
      </w:pPr>
      <w:r w:rsidRPr="007831EF">
        <w:rPr>
          <w:color w:val="000000"/>
          <w:szCs w:val="22"/>
          <w:lang w:val="lv-LV"/>
        </w:rPr>
        <w:t xml:space="preserve">Apmaksa Pārdevējam par Precēm tiek noteikta ar pēcapmaksu </w:t>
      </w:r>
      <w:r w:rsidRPr="007831EF">
        <w:rPr>
          <w:b/>
          <w:bCs/>
          <w:color w:val="000000"/>
          <w:szCs w:val="22"/>
          <w:lang w:val="lv-LV"/>
        </w:rPr>
        <w:t>10 (desmit) kalendāro dienu</w:t>
      </w:r>
      <w:r w:rsidRPr="007831EF">
        <w:rPr>
          <w:color w:val="000000"/>
          <w:szCs w:val="22"/>
          <w:lang w:val="lv-LV"/>
        </w:rPr>
        <w:t xml:space="preserve"> laikā </w:t>
      </w:r>
      <w:r w:rsidRPr="007831EF">
        <w:rPr>
          <w:b/>
          <w:bCs/>
          <w:color w:val="000000"/>
          <w:szCs w:val="22"/>
          <w:lang w:val="lv-LV"/>
        </w:rPr>
        <w:t>pēc Preču nodošanas, pavadzīmes parakstīšanas un strukturētā elektroniskā rēķina saņemšanas dienas.</w:t>
      </w:r>
    </w:p>
    <w:p w14:paraId="18E14C2F" w14:textId="77777777" w:rsidR="0062015B" w:rsidRPr="007831EF" w:rsidRDefault="00000000">
      <w:pPr>
        <w:numPr>
          <w:ilvl w:val="1"/>
          <w:numId w:val="16"/>
        </w:numPr>
        <w:tabs>
          <w:tab w:val="left" w:pos="426"/>
        </w:tabs>
        <w:ind w:left="0" w:firstLine="0"/>
        <w:rPr>
          <w:color w:val="000000"/>
          <w:szCs w:val="22"/>
          <w:lang w:val="lv-LV"/>
        </w:rPr>
      </w:pPr>
      <w:r w:rsidRPr="007831EF">
        <w:rPr>
          <w:color w:val="000000"/>
          <w:szCs w:val="22"/>
          <w:lang w:val="lv-LV"/>
        </w:rPr>
        <w:t>Par Preču apmaksas dienu tiek uzskatīta diena, kad Pircējs ir pārskaitījis naudu uz Pārdevēja pavadzīmē norādīto bankas norēķinu kontu, ko apliecina attiecīgais maksājuma uzdevums.</w:t>
      </w:r>
    </w:p>
    <w:p w14:paraId="163458C1" w14:textId="77777777" w:rsidR="0062015B" w:rsidRPr="007831EF" w:rsidRDefault="0062015B">
      <w:pPr>
        <w:jc w:val="center"/>
        <w:rPr>
          <w:color w:val="000000"/>
          <w:szCs w:val="22"/>
          <w:lang w:val="lv-LV"/>
        </w:rPr>
      </w:pPr>
    </w:p>
    <w:p w14:paraId="713DA7FF" w14:textId="77777777" w:rsidR="0062015B" w:rsidRPr="007831EF" w:rsidRDefault="00000000">
      <w:pPr>
        <w:tabs>
          <w:tab w:val="left" w:pos="705"/>
          <w:tab w:val="left" w:pos="1440"/>
          <w:tab w:val="left" w:pos="2127"/>
        </w:tabs>
        <w:jc w:val="center"/>
        <w:rPr>
          <w:color w:val="000000"/>
          <w:szCs w:val="22"/>
          <w:lang w:val="lv-LV"/>
        </w:rPr>
      </w:pPr>
      <w:r w:rsidRPr="007831EF">
        <w:rPr>
          <w:b/>
          <w:bCs/>
          <w:color w:val="000000"/>
          <w:szCs w:val="22"/>
          <w:lang w:val="lv-LV"/>
        </w:rPr>
        <w:t>3. Līguma darbības termiņš, izpildes nosacījumi,</w:t>
      </w:r>
    </w:p>
    <w:p w14:paraId="6562D134" w14:textId="77777777" w:rsidR="0062015B" w:rsidRPr="007831EF" w:rsidRDefault="00000000">
      <w:pPr>
        <w:tabs>
          <w:tab w:val="left" w:pos="705"/>
          <w:tab w:val="left" w:pos="1440"/>
          <w:tab w:val="left" w:pos="2127"/>
        </w:tabs>
        <w:spacing w:after="120"/>
        <w:jc w:val="center"/>
        <w:rPr>
          <w:color w:val="000000"/>
          <w:szCs w:val="22"/>
          <w:lang w:val="lv-LV"/>
        </w:rPr>
      </w:pPr>
      <w:r w:rsidRPr="007831EF">
        <w:rPr>
          <w:b/>
          <w:bCs/>
          <w:color w:val="000000"/>
          <w:szCs w:val="22"/>
          <w:lang w:val="lv-LV"/>
        </w:rPr>
        <w:t xml:space="preserve"> Līguma grozīšanas un izbeigšanas kārtība </w:t>
      </w:r>
    </w:p>
    <w:p w14:paraId="1B00A391" w14:textId="77777777" w:rsidR="0062015B" w:rsidRPr="007831EF" w:rsidRDefault="00000000">
      <w:pPr>
        <w:widowControl w:val="0"/>
        <w:numPr>
          <w:ilvl w:val="1"/>
          <w:numId w:val="13"/>
        </w:numPr>
        <w:tabs>
          <w:tab w:val="left" w:pos="0"/>
          <w:tab w:val="left" w:pos="426"/>
          <w:tab w:val="left" w:pos="567"/>
        </w:tabs>
        <w:rPr>
          <w:color w:val="000000"/>
          <w:szCs w:val="22"/>
          <w:lang w:val="lv-LV"/>
        </w:rPr>
      </w:pPr>
      <w:r w:rsidRPr="007831EF">
        <w:rPr>
          <w:color w:val="000000"/>
          <w:szCs w:val="22"/>
          <w:lang w:val="lv-LV"/>
        </w:rPr>
        <w:t>Līgums stājas spēkā tā abpusējas parakstīšanas dienā un ir spēkā līdz Pušu saistību pilnīgai izpildei.</w:t>
      </w:r>
    </w:p>
    <w:p w14:paraId="028FA5D4" w14:textId="77777777" w:rsidR="0062015B" w:rsidRPr="007831EF" w:rsidRDefault="00000000">
      <w:pPr>
        <w:widowControl w:val="0"/>
        <w:numPr>
          <w:ilvl w:val="1"/>
          <w:numId w:val="13"/>
        </w:numPr>
        <w:tabs>
          <w:tab w:val="left" w:pos="0"/>
          <w:tab w:val="left" w:pos="426"/>
          <w:tab w:val="left" w:pos="567"/>
        </w:tabs>
        <w:rPr>
          <w:color w:val="000000"/>
          <w:szCs w:val="22"/>
          <w:lang w:val="lv-LV"/>
        </w:rPr>
      </w:pPr>
      <w:r w:rsidRPr="007831EF">
        <w:rPr>
          <w:color w:val="000000"/>
          <w:szCs w:val="22"/>
          <w:lang w:val="lv-LV"/>
        </w:rPr>
        <w:t>Preces uzskatāmas par nodotām Pircējam ar preču pavadzīmes abpusējas parakstīšanas brīdi.</w:t>
      </w:r>
    </w:p>
    <w:p w14:paraId="5BD979AD" w14:textId="77777777" w:rsidR="0062015B" w:rsidRPr="007831EF" w:rsidRDefault="00000000">
      <w:pPr>
        <w:widowControl w:val="0"/>
        <w:numPr>
          <w:ilvl w:val="1"/>
          <w:numId w:val="13"/>
        </w:numPr>
        <w:tabs>
          <w:tab w:val="left" w:pos="0"/>
          <w:tab w:val="left" w:pos="426"/>
          <w:tab w:val="left" w:pos="567"/>
        </w:tabs>
        <w:rPr>
          <w:color w:val="000000"/>
          <w:szCs w:val="22"/>
          <w:lang w:val="lv-LV"/>
        </w:rPr>
      </w:pPr>
      <w:r w:rsidRPr="007831EF">
        <w:rPr>
          <w:color w:val="000000"/>
          <w:szCs w:val="22"/>
          <w:lang w:val="lv-LV"/>
        </w:rPr>
        <w:t>Pircējam ir tiesības vienpusēji izbeigt Līgumu, rakstveidā par to paziņojot Pārdevējam, ja Pārdevējs nepiegādā Preces Līguma 1.4. punktā noteiktajā termiņā un kavējums pārsniedz 5 (piecas) darba dienas.</w:t>
      </w:r>
    </w:p>
    <w:p w14:paraId="411DBC83" w14:textId="77777777" w:rsidR="0062015B" w:rsidRPr="007831EF" w:rsidRDefault="00000000">
      <w:pPr>
        <w:widowControl w:val="0"/>
        <w:numPr>
          <w:ilvl w:val="1"/>
          <w:numId w:val="13"/>
        </w:numPr>
        <w:tabs>
          <w:tab w:val="left" w:pos="0"/>
          <w:tab w:val="left" w:pos="426"/>
          <w:tab w:val="left" w:pos="567"/>
        </w:tabs>
        <w:rPr>
          <w:color w:val="000000"/>
          <w:szCs w:val="22"/>
          <w:lang w:val="lv-LV"/>
        </w:rPr>
      </w:pPr>
      <w:r w:rsidRPr="007831EF">
        <w:rPr>
          <w:color w:val="000000"/>
          <w:szCs w:val="22"/>
          <w:lang w:val="lv-LV"/>
        </w:rPr>
        <w:t>Pircējam ir tiesības vienpusēji izbeigt Līgumu arī tad, ja Pārdevējs pēc Pircēja rakstveida pretenzijas nenovērš konstatēto Preču neatbilstību Līgumā noteiktajā termiņā.</w:t>
      </w:r>
    </w:p>
    <w:p w14:paraId="2CD5D631" w14:textId="77777777" w:rsidR="0062015B" w:rsidRPr="007831EF" w:rsidRDefault="00000000">
      <w:pPr>
        <w:widowControl w:val="0"/>
        <w:numPr>
          <w:ilvl w:val="1"/>
          <w:numId w:val="13"/>
        </w:numPr>
        <w:tabs>
          <w:tab w:val="left" w:pos="0"/>
          <w:tab w:val="left" w:pos="426"/>
          <w:tab w:val="left" w:pos="567"/>
        </w:tabs>
        <w:rPr>
          <w:color w:val="000000"/>
          <w:szCs w:val="22"/>
          <w:lang w:val="lv-LV"/>
        </w:rPr>
      </w:pPr>
      <w:r w:rsidRPr="007831EF">
        <w:rPr>
          <w:color w:val="000000"/>
          <w:szCs w:val="22"/>
          <w:lang w:val="lv-LV"/>
        </w:rPr>
        <w:t xml:space="preserve">Puses var izbeigt Līgumu jebkurā laikā, savstarpēji rakstveidā vienojoties. </w:t>
      </w:r>
    </w:p>
    <w:p w14:paraId="2286DF28" w14:textId="77777777" w:rsidR="0062015B" w:rsidRPr="007831EF" w:rsidRDefault="00000000">
      <w:pPr>
        <w:widowControl w:val="0"/>
        <w:numPr>
          <w:ilvl w:val="1"/>
          <w:numId w:val="13"/>
        </w:numPr>
        <w:tabs>
          <w:tab w:val="left" w:pos="0"/>
          <w:tab w:val="left" w:pos="426"/>
          <w:tab w:val="left" w:pos="567"/>
        </w:tabs>
        <w:rPr>
          <w:color w:val="000000"/>
          <w:szCs w:val="22"/>
          <w:lang w:val="lv-LV"/>
        </w:rPr>
      </w:pPr>
      <w:r w:rsidRPr="007831EF">
        <w:rPr>
          <w:color w:val="000000"/>
          <w:szCs w:val="22"/>
          <w:lang w:val="lv-LV"/>
        </w:rPr>
        <w:t xml:space="preserve">Līguma grozījumi un papildinājumi ir spēkā, ja tie noformēti rakstveidā un tos parakstījušas abas Puses, izņemot normatīvajos aktos vai Līgumā noteiktos gadījumus. </w:t>
      </w:r>
    </w:p>
    <w:p w14:paraId="2B2BD4B4" w14:textId="77777777" w:rsidR="0062015B" w:rsidRPr="007831EF" w:rsidRDefault="0062015B">
      <w:pPr>
        <w:widowControl w:val="0"/>
        <w:tabs>
          <w:tab w:val="left" w:pos="567"/>
          <w:tab w:val="left" w:pos="851"/>
        </w:tabs>
        <w:rPr>
          <w:color w:val="000000"/>
          <w:szCs w:val="22"/>
          <w:lang w:val="lv-LV"/>
        </w:rPr>
      </w:pPr>
    </w:p>
    <w:p w14:paraId="4B8BC8B1" w14:textId="77777777" w:rsidR="0062015B" w:rsidRPr="007831EF" w:rsidRDefault="00000000">
      <w:pPr>
        <w:widowControl w:val="0"/>
        <w:tabs>
          <w:tab w:val="left" w:pos="567"/>
          <w:tab w:val="left" w:pos="851"/>
        </w:tabs>
        <w:spacing w:after="120"/>
        <w:jc w:val="center"/>
        <w:rPr>
          <w:color w:val="000000"/>
          <w:szCs w:val="22"/>
          <w:lang w:val="lv-LV"/>
        </w:rPr>
      </w:pPr>
      <w:r w:rsidRPr="007831EF">
        <w:rPr>
          <w:b/>
          <w:bCs/>
          <w:color w:val="000000"/>
          <w:szCs w:val="22"/>
          <w:lang w:val="lv-LV"/>
        </w:rPr>
        <w:t>4. Preces kvalitāte</w:t>
      </w:r>
    </w:p>
    <w:p w14:paraId="4C9F1D32" w14:textId="61BE17F9" w:rsidR="0062015B" w:rsidRPr="007831EF" w:rsidRDefault="00000000">
      <w:pPr>
        <w:rPr>
          <w:szCs w:val="22"/>
          <w:lang w:val="lv-LV"/>
        </w:rPr>
      </w:pPr>
      <w:r w:rsidRPr="007831EF">
        <w:rPr>
          <w:szCs w:val="22"/>
          <w:lang w:val="lv-LV"/>
        </w:rPr>
        <w:t>4.1. Pārdevējs garantē, ka piegādātā Prece ir jauna, nelietota, bez bojājumiem un atbilst Līguma, tehniskās specifikācijas, Pārdevēja finanšu-tehniskā piedāvājuma, ražotāja un Latvijas Republikā spēkā esošo normatīvo aktu prasībām.</w:t>
      </w:r>
    </w:p>
    <w:p w14:paraId="0F2FDA6A" w14:textId="0D150EA9" w:rsidR="0062015B" w:rsidRPr="007831EF" w:rsidRDefault="00000000">
      <w:pPr>
        <w:rPr>
          <w:color w:val="000000"/>
          <w:szCs w:val="22"/>
          <w:lang w:val="lv-LV"/>
        </w:rPr>
      </w:pPr>
      <w:r w:rsidRPr="007831EF">
        <w:rPr>
          <w:color w:val="000000"/>
          <w:szCs w:val="22"/>
          <w:lang w:val="lv-LV"/>
        </w:rPr>
        <w:t>4.2. Prec</w:t>
      </w:r>
      <w:r w:rsidR="007831EF">
        <w:rPr>
          <w:color w:val="000000"/>
          <w:szCs w:val="22"/>
          <w:lang w:val="lv-LV"/>
        </w:rPr>
        <w:t>ei</w:t>
      </w:r>
      <w:r w:rsidRPr="007831EF">
        <w:rPr>
          <w:color w:val="000000"/>
          <w:szCs w:val="22"/>
          <w:lang w:val="lv-LV"/>
        </w:rPr>
        <w:t xml:space="preserve"> jābūt iepakot</w:t>
      </w:r>
      <w:r w:rsidR="007831EF">
        <w:rPr>
          <w:color w:val="000000"/>
          <w:szCs w:val="22"/>
          <w:lang w:val="lv-LV"/>
        </w:rPr>
        <w:t>ai</w:t>
      </w:r>
      <w:r w:rsidRPr="007831EF">
        <w:rPr>
          <w:color w:val="000000"/>
          <w:szCs w:val="22"/>
          <w:lang w:val="lv-LV"/>
        </w:rPr>
        <w:t xml:space="preserve"> tā, lai transportēšanas laikā līdz to nodošanai Pircējam tiktu saglabāta Pre</w:t>
      </w:r>
      <w:r w:rsidR="007831EF">
        <w:rPr>
          <w:color w:val="000000"/>
          <w:szCs w:val="22"/>
          <w:lang w:val="lv-LV"/>
        </w:rPr>
        <w:t xml:space="preserve">ces </w:t>
      </w:r>
      <w:r w:rsidRPr="007831EF">
        <w:rPr>
          <w:color w:val="000000"/>
          <w:szCs w:val="22"/>
          <w:lang w:val="lv-LV"/>
        </w:rPr>
        <w:t>kvalitāte un novērsti bojājumi.</w:t>
      </w:r>
    </w:p>
    <w:p w14:paraId="39DAC06B" w14:textId="0287F943" w:rsidR="0062015B" w:rsidRPr="007831EF" w:rsidRDefault="00000000">
      <w:pPr>
        <w:rPr>
          <w:color w:val="000000"/>
          <w:szCs w:val="22"/>
          <w:lang w:val="lv-LV"/>
        </w:rPr>
      </w:pPr>
      <w:r w:rsidRPr="007831EF">
        <w:rPr>
          <w:color w:val="000000"/>
          <w:szCs w:val="22"/>
          <w:lang w:val="lv-LV"/>
        </w:rPr>
        <w:t>4.3. Ja Pre</w:t>
      </w:r>
      <w:r w:rsidR="007831EF">
        <w:rPr>
          <w:color w:val="000000"/>
          <w:szCs w:val="22"/>
          <w:lang w:val="lv-LV"/>
        </w:rPr>
        <w:t>ces</w:t>
      </w:r>
      <w:r w:rsidRPr="007831EF">
        <w:rPr>
          <w:color w:val="000000"/>
          <w:szCs w:val="22"/>
          <w:lang w:val="lv-LV"/>
        </w:rPr>
        <w:t xml:space="preserve"> pieņemšanas laikā vai pēc t</w:t>
      </w:r>
      <w:r w:rsidR="007831EF">
        <w:rPr>
          <w:color w:val="000000"/>
          <w:szCs w:val="22"/>
          <w:lang w:val="lv-LV"/>
        </w:rPr>
        <w:t>ās</w:t>
      </w:r>
      <w:r w:rsidRPr="007831EF">
        <w:rPr>
          <w:color w:val="000000"/>
          <w:szCs w:val="22"/>
          <w:lang w:val="lv-LV"/>
        </w:rPr>
        <w:t xml:space="preserve"> izpakošanas tiek konstatēts bojājums vai cita neatbilstība Līguma prasībām, Pircējs par to rakstveidā informē Pārdevēju.</w:t>
      </w:r>
    </w:p>
    <w:p w14:paraId="18148D49" w14:textId="53C6F7C5" w:rsidR="0062015B" w:rsidRPr="007831EF" w:rsidRDefault="00000000">
      <w:pPr>
        <w:rPr>
          <w:szCs w:val="22"/>
          <w:lang w:val="lv-LV"/>
        </w:rPr>
      </w:pPr>
      <w:r w:rsidRPr="007831EF">
        <w:rPr>
          <w:color w:val="000000"/>
          <w:szCs w:val="22"/>
          <w:lang w:val="lv-LV"/>
        </w:rPr>
        <w:t>4.4. Pārdevējs 3 (trīs) kalendāro dienu laikā pēc Pircēja rakstveida pretenzijas saņemšanas vai citā ar Pircēju rakstveidā saskaņotā termiņā aizvieto neatbilstoš</w:t>
      </w:r>
      <w:r w:rsidR="007831EF">
        <w:rPr>
          <w:color w:val="000000"/>
          <w:szCs w:val="22"/>
          <w:lang w:val="lv-LV"/>
        </w:rPr>
        <w:t>o</w:t>
      </w:r>
      <w:r w:rsidRPr="007831EF">
        <w:rPr>
          <w:color w:val="000000"/>
          <w:szCs w:val="22"/>
          <w:lang w:val="lv-LV"/>
        </w:rPr>
        <w:t xml:space="preserve"> Prec</w:t>
      </w:r>
      <w:r w:rsidR="007831EF">
        <w:rPr>
          <w:color w:val="000000"/>
          <w:szCs w:val="22"/>
          <w:lang w:val="lv-LV"/>
        </w:rPr>
        <w:t>i</w:t>
      </w:r>
      <w:r w:rsidRPr="007831EF">
        <w:rPr>
          <w:color w:val="000000"/>
          <w:szCs w:val="22"/>
          <w:lang w:val="lv-LV"/>
        </w:rPr>
        <w:t xml:space="preserve"> ar Līguma prasībām atbilstoš</w:t>
      </w:r>
      <w:r w:rsidR="007831EF">
        <w:rPr>
          <w:color w:val="000000"/>
          <w:szCs w:val="22"/>
          <w:lang w:val="lv-LV"/>
        </w:rPr>
        <w:t>o</w:t>
      </w:r>
      <w:r w:rsidRPr="007831EF">
        <w:rPr>
          <w:color w:val="000000"/>
          <w:szCs w:val="22"/>
          <w:lang w:val="lv-LV"/>
        </w:rPr>
        <w:t xml:space="preserve"> Prec</w:t>
      </w:r>
      <w:r w:rsidR="007831EF">
        <w:rPr>
          <w:color w:val="000000"/>
          <w:szCs w:val="22"/>
          <w:lang w:val="lv-LV"/>
        </w:rPr>
        <w:t>i</w:t>
      </w:r>
      <w:r w:rsidRPr="007831EF">
        <w:rPr>
          <w:color w:val="000000"/>
          <w:szCs w:val="22"/>
          <w:lang w:val="lv-LV"/>
        </w:rPr>
        <w:t>.</w:t>
      </w:r>
    </w:p>
    <w:p w14:paraId="677CD6C6" w14:textId="6CAAEC50" w:rsidR="0062015B" w:rsidRPr="007831EF" w:rsidRDefault="00000000">
      <w:pPr>
        <w:rPr>
          <w:color w:val="000000"/>
          <w:szCs w:val="22"/>
          <w:lang w:val="lv-LV"/>
        </w:rPr>
      </w:pPr>
      <w:r w:rsidRPr="007831EF">
        <w:rPr>
          <w:color w:val="000000"/>
          <w:szCs w:val="22"/>
          <w:lang w:val="lv-LV"/>
        </w:rPr>
        <w:t>4.5. Visus izdevumus, kas saistīti ar neatbilstoš</w:t>
      </w:r>
      <w:r w:rsidR="007831EF">
        <w:rPr>
          <w:color w:val="000000"/>
          <w:szCs w:val="22"/>
          <w:lang w:val="lv-LV"/>
        </w:rPr>
        <w:t>as</w:t>
      </w:r>
      <w:r w:rsidRPr="007831EF">
        <w:rPr>
          <w:color w:val="000000"/>
          <w:szCs w:val="22"/>
          <w:lang w:val="lv-LV"/>
        </w:rPr>
        <w:t xml:space="preserve"> vai bojāt</w:t>
      </w:r>
      <w:r w:rsidR="007831EF">
        <w:rPr>
          <w:color w:val="000000"/>
          <w:szCs w:val="22"/>
          <w:lang w:val="lv-LV"/>
        </w:rPr>
        <w:t>as</w:t>
      </w:r>
      <w:r w:rsidRPr="007831EF">
        <w:rPr>
          <w:color w:val="000000"/>
          <w:szCs w:val="22"/>
          <w:lang w:val="lv-LV"/>
        </w:rPr>
        <w:t xml:space="preserve"> Pre</w:t>
      </w:r>
      <w:r w:rsidR="007831EF">
        <w:rPr>
          <w:color w:val="000000"/>
          <w:szCs w:val="22"/>
          <w:lang w:val="lv-LV"/>
        </w:rPr>
        <w:t>ces</w:t>
      </w:r>
      <w:r w:rsidRPr="007831EF">
        <w:rPr>
          <w:color w:val="000000"/>
          <w:szCs w:val="22"/>
          <w:lang w:val="lv-LV"/>
        </w:rPr>
        <w:t xml:space="preserve"> aizvietošanu, sedz Pārdevējs.</w:t>
      </w:r>
    </w:p>
    <w:p w14:paraId="3B485F0B" w14:textId="77777777" w:rsidR="0062015B" w:rsidRPr="007831EF" w:rsidRDefault="0062015B">
      <w:pPr>
        <w:jc w:val="center"/>
        <w:rPr>
          <w:color w:val="000000"/>
          <w:szCs w:val="22"/>
          <w:lang w:val="lv-LV"/>
        </w:rPr>
      </w:pPr>
    </w:p>
    <w:p w14:paraId="6272FF29" w14:textId="77777777" w:rsidR="0062015B" w:rsidRPr="007831EF" w:rsidRDefault="00000000">
      <w:pPr>
        <w:widowControl w:val="0"/>
        <w:tabs>
          <w:tab w:val="left" w:pos="567"/>
          <w:tab w:val="left" w:pos="851"/>
        </w:tabs>
        <w:spacing w:after="120"/>
        <w:jc w:val="center"/>
        <w:rPr>
          <w:color w:val="000000"/>
          <w:szCs w:val="22"/>
          <w:lang w:val="lv-LV"/>
        </w:rPr>
      </w:pPr>
      <w:r w:rsidRPr="007831EF">
        <w:rPr>
          <w:b/>
          <w:bCs/>
          <w:color w:val="000000"/>
          <w:szCs w:val="22"/>
          <w:lang w:val="lv-LV"/>
        </w:rPr>
        <w:t>5. Pušu pienākumi un tiesības</w:t>
      </w:r>
    </w:p>
    <w:p w14:paraId="77C4585F" w14:textId="77777777" w:rsidR="007831EF" w:rsidRPr="007831EF" w:rsidRDefault="007831EF" w:rsidP="007831EF">
      <w:pPr>
        <w:tabs>
          <w:tab w:val="left" w:pos="4320"/>
        </w:tabs>
        <w:rPr>
          <w:color w:val="000000"/>
          <w:szCs w:val="22"/>
          <w:lang w:val="lv-LV"/>
        </w:rPr>
      </w:pPr>
      <w:r w:rsidRPr="007831EF">
        <w:rPr>
          <w:color w:val="000000"/>
          <w:szCs w:val="22"/>
          <w:lang w:val="lv-LV"/>
        </w:rPr>
        <w:t>5.1. Pircējs apņemas:</w:t>
      </w:r>
    </w:p>
    <w:p w14:paraId="427F3670" w14:textId="77777777" w:rsidR="007831EF" w:rsidRPr="007831EF" w:rsidRDefault="007831EF" w:rsidP="007831EF">
      <w:pPr>
        <w:tabs>
          <w:tab w:val="left" w:pos="4320"/>
        </w:tabs>
        <w:rPr>
          <w:color w:val="000000"/>
          <w:szCs w:val="22"/>
          <w:lang w:val="lv-LV"/>
        </w:rPr>
      </w:pPr>
      <w:r w:rsidRPr="007831EF">
        <w:rPr>
          <w:color w:val="000000"/>
          <w:szCs w:val="22"/>
          <w:lang w:val="lv-LV"/>
        </w:rPr>
        <w:t>5.1.1. pieņemt Līguma prasībām atbilstošu Preci;</w:t>
      </w:r>
    </w:p>
    <w:p w14:paraId="25583F54" w14:textId="77777777" w:rsidR="007831EF" w:rsidRPr="007831EF" w:rsidRDefault="007831EF" w:rsidP="007831EF">
      <w:pPr>
        <w:tabs>
          <w:tab w:val="left" w:pos="4320"/>
        </w:tabs>
        <w:rPr>
          <w:color w:val="000000"/>
          <w:szCs w:val="22"/>
          <w:lang w:val="lv-LV"/>
        </w:rPr>
      </w:pPr>
      <w:r w:rsidRPr="007831EF">
        <w:rPr>
          <w:color w:val="000000"/>
          <w:szCs w:val="22"/>
          <w:lang w:val="lv-LV"/>
        </w:rPr>
        <w:t>5.1.2. veikt samaksu par pienācīgi piegādātu un pieņemtu Preci Līgumā noteiktajā kārtībā;</w:t>
      </w:r>
    </w:p>
    <w:p w14:paraId="45824EC9" w14:textId="737022A8" w:rsidR="007831EF" w:rsidRPr="007831EF" w:rsidRDefault="007831EF" w:rsidP="007831EF">
      <w:pPr>
        <w:tabs>
          <w:tab w:val="left" w:pos="4320"/>
        </w:tabs>
        <w:rPr>
          <w:color w:val="000000"/>
          <w:szCs w:val="22"/>
          <w:lang w:val="lv-LV"/>
        </w:rPr>
      </w:pPr>
      <w:r w:rsidRPr="007831EF">
        <w:rPr>
          <w:color w:val="000000"/>
          <w:szCs w:val="22"/>
          <w:lang w:val="lv-LV"/>
        </w:rPr>
        <w:t>5.1.3. Preces saņemšanas laikā pārbaudīt tās vizuālo stāvokli un atbilstību Līguma prasībām un preču pavadzīmē norādītajai informācijai.</w:t>
      </w:r>
    </w:p>
    <w:p w14:paraId="3315439F" w14:textId="77777777" w:rsidR="007831EF" w:rsidRPr="007831EF" w:rsidRDefault="007831EF" w:rsidP="007831EF">
      <w:pPr>
        <w:tabs>
          <w:tab w:val="left" w:pos="4320"/>
        </w:tabs>
        <w:rPr>
          <w:color w:val="000000"/>
          <w:szCs w:val="22"/>
          <w:lang w:val="lv-LV"/>
        </w:rPr>
      </w:pPr>
      <w:r w:rsidRPr="007831EF">
        <w:rPr>
          <w:color w:val="000000"/>
          <w:szCs w:val="22"/>
          <w:lang w:val="lv-LV"/>
        </w:rPr>
        <w:t>5.2. Pircējam ir tiesības nepieņemt un neapmaksāt Preci, ja tā neatbilst Līguma, tehniskās specifikācijas vai Pārdevēja piedāvājuma prasībām.</w:t>
      </w:r>
    </w:p>
    <w:p w14:paraId="51CFF2FE" w14:textId="77777777" w:rsidR="007831EF" w:rsidRPr="007831EF" w:rsidRDefault="007831EF" w:rsidP="007831EF">
      <w:pPr>
        <w:tabs>
          <w:tab w:val="left" w:pos="4320"/>
        </w:tabs>
        <w:rPr>
          <w:color w:val="000000"/>
          <w:szCs w:val="22"/>
          <w:lang w:val="lv-LV"/>
        </w:rPr>
      </w:pPr>
      <w:r w:rsidRPr="007831EF">
        <w:rPr>
          <w:color w:val="000000"/>
          <w:szCs w:val="22"/>
          <w:lang w:val="lv-LV"/>
        </w:rPr>
        <w:t>5.3. Pārdevējs apņemas:</w:t>
      </w:r>
    </w:p>
    <w:p w14:paraId="31A9D803" w14:textId="77777777" w:rsidR="007831EF" w:rsidRPr="007831EF" w:rsidRDefault="007831EF" w:rsidP="007831EF">
      <w:pPr>
        <w:tabs>
          <w:tab w:val="left" w:pos="4320"/>
        </w:tabs>
        <w:rPr>
          <w:color w:val="000000"/>
          <w:szCs w:val="22"/>
          <w:lang w:val="lv-LV"/>
        </w:rPr>
      </w:pPr>
      <w:r w:rsidRPr="007831EF">
        <w:rPr>
          <w:color w:val="000000"/>
          <w:szCs w:val="22"/>
          <w:lang w:val="lv-LV"/>
        </w:rPr>
        <w:t>5.3.1. piegādāt Preci Līgumā noteiktajā komplektācijā, kvalitātē, vietā un termiņā;</w:t>
      </w:r>
    </w:p>
    <w:p w14:paraId="5BD0A77B" w14:textId="77777777" w:rsidR="007831EF" w:rsidRPr="007831EF" w:rsidRDefault="007831EF" w:rsidP="007831EF">
      <w:pPr>
        <w:tabs>
          <w:tab w:val="left" w:pos="4320"/>
        </w:tabs>
        <w:rPr>
          <w:color w:val="000000"/>
          <w:szCs w:val="22"/>
          <w:lang w:val="lv-LV"/>
        </w:rPr>
      </w:pPr>
      <w:r w:rsidRPr="007831EF">
        <w:rPr>
          <w:color w:val="000000"/>
          <w:szCs w:val="22"/>
          <w:lang w:val="lv-LV"/>
        </w:rPr>
        <w:t>5.3.2. nodot Pircējam Preces lietošanas instrukciju un citu ražotāja paredzēto dokumentāciju, ja tāda ir paredzēta;</w:t>
      </w:r>
    </w:p>
    <w:p w14:paraId="6EB602F5" w14:textId="77777777" w:rsidR="007831EF" w:rsidRDefault="007831EF" w:rsidP="007831EF">
      <w:pPr>
        <w:tabs>
          <w:tab w:val="left" w:pos="4320"/>
        </w:tabs>
        <w:rPr>
          <w:color w:val="000000"/>
          <w:szCs w:val="22"/>
          <w:lang w:val="lv-LV"/>
        </w:rPr>
      </w:pPr>
      <w:r w:rsidRPr="007831EF">
        <w:rPr>
          <w:color w:val="000000"/>
          <w:szCs w:val="22"/>
          <w:lang w:val="lv-LV"/>
        </w:rPr>
        <w:lastRenderedPageBreak/>
        <w:t>5.3.3. par saviem līdzekļiem novērst Preces neatbilstības vai aizvietot neatbilstošo Preci Līgumā noteiktajā kārtībā.</w:t>
      </w:r>
    </w:p>
    <w:p w14:paraId="679C54DA" w14:textId="77777777" w:rsidR="007831EF" w:rsidRPr="007831EF" w:rsidRDefault="007831EF" w:rsidP="007831EF">
      <w:pPr>
        <w:tabs>
          <w:tab w:val="left" w:pos="4320"/>
        </w:tabs>
        <w:rPr>
          <w:color w:val="000000"/>
          <w:szCs w:val="22"/>
          <w:lang w:val="lv-LV"/>
        </w:rPr>
      </w:pPr>
    </w:p>
    <w:p w14:paraId="0985EDBD" w14:textId="77777777" w:rsidR="0062015B" w:rsidRPr="007831EF" w:rsidRDefault="00000000">
      <w:pPr>
        <w:tabs>
          <w:tab w:val="left" w:pos="4320"/>
        </w:tabs>
        <w:spacing w:after="120"/>
        <w:jc w:val="center"/>
        <w:rPr>
          <w:color w:val="000000"/>
          <w:szCs w:val="22"/>
          <w:lang w:val="lv-LV"/>
        </w:rPr>
      </w:pPr>
      <w:r w:rsidRPr="007831EF">
        <w:rPr>
          <w:b/>
          <w:bCs/>
          <w:color w:val="000000"/>
          <w:szCs w:val="22"/>
          <w:lang w:val="lv-LV"/>
        </w:rPr>
        <w:t>6. Garantijas nosacījumi</w:t>
      </w:r>
    </w:p>
    <w:p w14:paraId="71FE1D8F" w14:textId="0E9C2D23" w:rsidR="0062015B" w:rsidRPr="007831EF" w:rsidRDefault="00000000">
      <w:pPr>
        <w:rPr>
          <w:color w:val="000000"/>
          <w:szCs w:val="22"/>
          <w:lang w:val="lv-LV"/>
        </w:rPr>
      </w:pPr>
      <w:r w:rsidRPr="007831EF">
        <w:rPr>
          <w:szCs w:val="22"/>
        </w:rPr>
        <w:t xml:space="preserve">6.1. </w:t>
      </w:r>
      <w:r w:rsidR="007831EF" w:rsidRPr="007831EF">
        <w:rPr>
          <w:szCs w:val="22"/>
        </w:rPr>
        <w:t>Precei tiek nodrošināt</w:t>
      </w:r>
      <w:r w:rsidR="007831EF">
        <w:rPr>
          <w:szCs w:val="22"/>
        </w:rPr>
        <w:t>a</w:t>
      </w:r>
      <w:r w:rsidR="007831EF" w:rsidRPr="007831EF">
        <w:rPr>
          <w:szCs w:val="22"/>
        </w:rPr>
        <w:t xml:space="preserve"> 24 (divdesmit četru) mēnešu garantija, skaitot no Preces nodošanas Pircējam un preču pavadzīmes parakstīšanas dienas.</w:t>
      </w:r>
    </w:p>
    <w:p w14:paraId="3CC0F61A" w14:textId="77777777" w:rsidR="0062015B" w:rsidRPr="007831EF" w:rsidRDefault="00000000">
      <w:pPr>
        <w:rPr>
          <w:color w:val="000000"/>
          <w:szCs w:val="22"/>
          <w:lang w:val="lv-LV"/>
        </w:rPr>
      </w:pPr>
      <w:r w:rsidRPr="007831EF">
        <w:rPr>
          <w:color w:val="000000"/>
          <w:szCs w:val="22"/>
          <w:lang w:val="lv-LV"/>
        </w:rPr>
        <w:t>6.2. Garantijas laikā Pārdevējs par saviem līdzekļiem novērš Preces ražošanas defektus vai aizvieto bojāto Preci, ja bojājums nav radies Pircēja vainas, nepareizas lietošanas, mehāniska bojājuma vai dabiskā nolietojuma rezultātā.</w:t>
      </w:r>
    </w:p>
    <w:p w14:paraId="51AE26B9" w14:textId="77777777" w:rsidR="0062015B" w:rsidRPr="007831EF" w:rsidRDefault="00000000">
      <w:pPr>
        <w:rPr>
          <w:szCs w:val="22"/>
          <w:lang w:val="lv-LV"/>
        </w:rPr>
      </w:pPr>
      <w:r w:rsidRPr="007831EF">
        <w:rPr>
          <w:color w:val="000000"/>
          <w:szCs w:val="22"/>
          <w:lang w:val="lv-LV"/>
        </w:rPr>
        <w:t>6.3. Garantija neattiecas uz bojājumiem, kas radušies Preces izmantošanas instrukcijas neievērošanas, neatbilstošas lietošanas, mehāniskas iedarbības vai citu no Pārdevēja neatkarīgu apstākļu rezultātā.</w:t>
      </w:r>
    </w:p>
    <w:p w14:paraId="21107AE6" w14:textId="77777777" w:rsidR="0062015B" w:rsidRPr="007831EF" w:rsidRDefault="0062015B">
      <w:pPr>
        <w:tabs>
          <w:tab w:val="left" w:pos="4335"/>
        </w:tabs>
        <w:rPr>
          <w:color w:val="000000"/>
          <w:szCs w:val="22"/>
          <w:lang w:val="lv-LV"/>
        </w:rPr>
      </w:pPr>
    </w:p>
    <w:p w14:paraId="10478E6B" w14:textId="77777777" w:rsidR="0062015B" w:rsidRPr="007831EF" w:rsidRDefault="00000000">
      <w:pPr>
        <w:widowControl w:val="0"/>
        <w:tabs>
          <w:tab w:val="left" w:pos="567"/>
          <w:tab w:val="left" w:pos="851"/>
        </w:tabs>
        <w:spacing w:after="120"/>
        <w:jc w:val="center"/>
        <w:rPr>
          <w:color w:val="000000"/>
          <w:szCs w:val="22"/>
          <w:lang w:val="lv-LV"/>
        </w:rPr>
      </w:pPr>
      <w:r w:rsidRPr="007831EF">
        <w:rPr>
          <w:b/>
          <w:bCs/>
          <w:color w:val="000000"/>
          <w:szCs w:val="22"/>
          <w:lang w:val="lv-LV"/>
        </w:rPr>
        <w:t>7. Pušu atbildība par līguma nepildīšanu</w:t>
      </w:r>
    </w:p>
    <w:p w14:paraId="242F4F94" w14:textId="77777777" w:rsidR="0062015B" w:rsidRPr="007831EF" w:rsidRDefault="00000000">
      <w:pPr>
        <w:widowControl w:val="0"/>
        <w:numPr>
          <w:ilvl w:val="0"/>
          <w:numId w:val="7"/>
        </w:numPr>
        <w:tabs>
          <w:tab w:val="left" w:pos="426"/>
        </w:tabs>
        <w:ind w:left="0" w:firstLine="0"/>
        <w:rPr>
          <w:color w:val="000000"/>
          <w:szCs w:val="22"/>
          <w:lang w:val="lv-LV"/>
        </w:rPr>
      </w:pPr>
      <w:r w:rsidRPr="007831EF">
        <w:rPr>
          <w:color w:val="000000"/>
          <w:szCs w:val="22"/>
          <w:lang w:val="lv-LV"/>
        </w:rPr>
        <w:t>Par Preču piegādes termiņa kavējumu Pārdevējs pēc Pircēja pieprasījuma maksā līgumsodu 0,1 % apmērā no laikā nepiegādāto Preču vērtības bez PVN par katru nokavēto kalendāro dienu, bet ne vairāk kā 10 % no laikā nepiegādāto Preču vērtības bez PVN.</w:t>
      </w:r>
    </w:p>
    <w:p w14:paraId="460C96CA" w14:textId="77777777" w:rsidR="0062015B" w:rsidRPr="007831EF" w:rsidRDefault="00000000">
      <w:pPr>
        <w:widowControl w:val="0"/>
        <w:numPr>
          <w:ilvl w:val="0"/>
          <w:numId w:val="7"/>
        </w:numPr>
        <w:tabs>
          <w:tab w:val="left" w:pos="426"/>
        </w:tabs>
        <w:ind w:left="0" w:firstLine="0"/>
        <w:rPr>
          <w:color w:val="000000"/>
          <w:szCs w:val="22"/>
          <w:lang w:val="lv-LV"/>
        </w:rPr>
      </w:pPr>
      <w:r w:rsidRPr="007831EF">
        <w:rPr>
          <w:color w:val="000000"/>
          <w:szCs w:val="22"/>
          <w:lang w:val="lv-LV"/>
        </w:rPr>
        <w:t>Par maksājuma termiņa kavējumu Pircējs pēc Pārdevēja pieprasījuma maksā līgumsodu 0,01 % apmērā no laikā nesamaksātās summas par katru nokavēto dienu, bet ne vairāk kā 10 % no laikā nesamaksātās summas.</w:t>
      </w:r>
    </w:p>
    <w:p w14:paraId="6C019BCC" w14:textId="77777777" w:rsidR="0062015B" w:rsidRPr="007831EF" w:rsidRDefault="00000000">
      <w:pPr>
        <w:widowControl w:val="0"/>
        <w:numPr>
          <w:ilvl w:val="0"/>
          <w:numId w:val="7"/>
        </w:numPr>
        <w:tabs>
          <w:tab w:val="left" w:pos="426"/>
        </w:tabs>
        <w:ind w:left="0" w:firstLine="0"/>
        <w:rPr>
          <w:color w:val="000000"/>
          <w:szCs w:val="22"/>
          <w:lang w:val="lv-LV"/>
        </w:rPr>
      </w:pPr>
      <w:r w:rsidRPr="007831EF">
        <w:rPr>
          <w:color w:val="000000"/>
          <w:szCs w:val="22"/>
          <w:lang w:val="lv-LV"/>
        </w:rPr>
        <w:t>Līgumsoda samaksa neatbrīvo Puses no Līguma saistību izpildes.</w:t>
      </w:r>
    </w:p>
    <w:p w14:paraId="14C2C7D7" w14:textId="77777777" w:rsidR="0062015B" w:rsidRPr="007831EF" w:rsidRDefault="00000000">
      <w:pPr>
        <w:widowControl w:val="0"/>
        <w:numPr>
          <w:ilvl w:val="0"/>
          <w:numId w:val="7"/>
        </w:numPr>
        <w:tabs>
          <w:tab w:val="left" w:pos="426"/>
        </w:tabs>
        <w:ind w:left="0" w:firstLine="0"/>
        <w:rPr>
          <w:color w:val="000000"/>
          <w:szCs w:val="22"/>
          <w:lang w:val="lv-LV"/>
        </w:rPr>
      </w:pPr>
      <w:r w:rsidRPr="007831EF">
        <w:rPr>
          <w:color w:val="000000"/>
          <w:szCs w:val="22"/>
          <w:lang w:val="lv-LV"/>
        </w:rPr>
        <w:t>Puses ir atbildīgas par otrai Pusei nodarītajiem tiešajiem un pierādītajiem zaudējumiem normatīvajos aktos un Līgumā noteiktajā kārtībā.</w:t>
      </w:r>
    </w:p>
    <w:p w14:paraId="0F7937C9" w14:textId="77777777" w:rsidR="0062015B" w:rsidRPr="007831EF" w:rsidRDefault="0062015B">
      <w:pPr>
        <w:jc w:val="center"/>
        <w:rPr>
          <w:color w:val="000000"/>
          <w:szCs w:val="22"/>
          <w:lang w:val="lv-LV"/>
        </w:rPr>
      </w:pPr>
    </w:p>
    <w:p w14:paraId="385DC1BB" w14:textId="77777777" w:rsidR="0062015B" w:rsidRPr="007831EF" w:rsidRDefault="00000000">
      <w:pPr>
        <w:spacing w:after="120"/>
        <w:jc w:val="center"/>
        <w:rPr>
          <w:color w:val="000000"/>
          <w:szCs w:val="22"/>
          <w:lang w:val="lv-LV"/>
        </w:rPr>
      </w:pPr>
      <w:r w:rsidRPr="007831EF">
        <w:rPr>
          <w:b/>
          <w:bCs/>
          <w:color w:val="000000"/>
          <w:szCs w:val="22"/>
          <w:lang w:val="lv-LV"/>
        </w:rPr>
        <w:t>8. Nepārvaramā vara</w:t>
      </w:r>
    </w:p>
    <w:p w14:paraId="7FDE071C" w14:textId="77777777" w:rsidR="0062015B" w:rsidRPr="007831EF" w:rsidRDefault="00000000">
      <w:pPr>
        <w:rPr>
          <w:szCs w:val="22"/>
          <w:lang w:val="lv-LV"/>
        </w:rPr>
      </w:pPr>
      <w:r w:rsidRPr="007831EF">
        <w:rPr>
          <w:color w:val="000000"/>
          <w:szCs w:val="22"/>
          <w:lang w:val="lv-LV"/>
        </w:rPr>
        <w:t>8.1. Ja viena vai otra Puse nevar pilnīgi vai daļēji izpildīt saistības tādu apstākļu dēļ, kurus izraisījusi jebkāda veida dabas stihija, ugunsgrēks, militāras akcijas, blokāde, valsts vai pārvaldes institūciju pieņemti lēmumi, saistību izpildes termiņš, Pusēm rakstiski vienojoties, tiek pagarināts par laiku, kas vienāds ar minēto apstākļu izraisīto aizkavēšanos.</w:t>
      </w:r>
    </w:p>
    <w:p w14:paraId="03C3B7C2" w14:textId="77777777" w:rsidR="0062015B" w:rsidRPr="007831EF" w:rsidRDefault="00000000">
      <w:pPr>
        <w:rPr>
          <w:color w:val="000000"/>
          <w:szCs w:val="22"/>
          <w:lang w:val="lv-LV"/>
        </w:rPr>
      </w:pPr>
      <w:r w:rsidRPr="007831EF">
        <w:rPr>
          <w:color w:val="000000"/>
          <w:szCs w:val="22"/>
          <w:lang w:val="lv-LV"/>
        </w:rPr>
        <w:t>8.2. Puse, kurai kļuvis neiespējami izpildīt saistības minēto apstākļu dēļ, 3 (trīs) dienu laikā paziņo otrai Pusei par šādu apstākļu rašanos vai izbeigšanos.</w:t>
      </w:r>
    </w:p>
    <w:p w14:paraId="066D4740" w14:textId="77777777" w:rsidR="0062015B" w:rsidRPr="007831EF" w:rsidRDefault="0062015B">
      <w:pPr>
        <w:jc w:val="center"/>
        <w:rPr>
          <w:color w:val="000000"/>
          <w:szCs w:val="22"/>
          <w:lang w:val="lv-LV"/>
        </w:rPr>
      </w:pPr>
    </w:p>
    <w:p w14:paraId="29531773" w14:textId="77777777" w:rsidR="0062015B" w:rsidRPr="007831EF" w:rsidRDefault="00000000">
      <w:pPr>
        <w:spacing w:after="120"/>
        <w:jc w:val="center"/>
        <w:rPr>
          <w:color w:val="000000"/>
          <w:szCs w:val="22"/>
          <w:lang w:val="lv-LV"/>
        </w:rPr>
      </w:pPr>
      <w:r w:rsidRPr="007831EF">
        <w:rPr>
          <w:b/>
          <w:bCs/>
          <w:color w:val="000000"/>
          <w:szCs w:val="22"/>
          <w:lang w:val="lv-LV"/>
        </w:rPr>
        <w:t>9. Īpašumtiesības</w:t>
      </w:r>
    </w:p>
    <w:p w14:paraId="5F347166" w14:textId="50C18764" w:rsidR="0062015B" w:rsidRDefault="00E21BA0" w:rsidP="00E21BA0">
      <w:pPr>
        <w:rPr>
          <w:color w:val="000000"/>
          <w:szCs w:val="22"/>
          <w:lang w:val="lv-LV"/>
        </w:rPr>
      </w:pPr>
      <w:r w:rsidRPr="00E21BA0">
        <w:rPr>
          <w:color w:val="000000"/>
          <w:szCs w:val="22"/>
          <w:lang w:val="lv-LV"/>
        </w:rPr>
        <w:t>Valdījuma tiesības uz Preci pāriet Pircējam ar preču pavadzīmes-rēķina parakstīšanas brīdi. Īpašumtiesības uz Preci līdz tās pilnīgai apmaksai saglabā Pārdevējs un pāriet Pircējam ar brīdi, kad Pircējs ir pilnībā veicis samaksu par Preci. Līdz īpašumtiesību pārejai Pārdevējs piešķir Pircējam tiesības izmantot Preci Pircēja darbības nodrošināšanai.</w:t>
      </w:r>
    </w:p>
    <w:p w14:paraId="16AC0AA4" w14:textId="77777777" w:rsidR="00E21BA0" w:rsidRPr="007831EF" w:rsidRDefault="00E21BA0" w:rsidP="00E21BA0">
      <w:pPr>
        <w:rPr>
          <w:color w:val="000000"/>
          <w:szCs w:val="22"/>
          <w:lang w:val="lv-LV"/>
        </w:rPr>
      </w:pPr>
    </w:p>
    <w:p w14:paraId="79EF2CE5" w14:textId="77777777" w:rsidR="0062015B" w:rsidRPr="007831EF" w:rsidRDefault="00000000">
      <w:pPr>
        <w:widowControl w:val="0"/>
        <w:spacing w:after="160"/>
        <w:jc w:val="center"/>
        <w:rPr>
          <w:color w:val="000000"/>
          <w:szCs w:val="22"/>
          <w:lang w:val="lv-LV"/>
        </w:rPr>
      </w:pPr>
      <w:r w:rsidRPr="007831EF">
        <w:rPr>
          <w:b/>
          <w:bCs/>
          <w:color w:val="000000"/>
          <w:szCs w:val="22"/>
          <w:lang w:val="lv-LV"/>
        </w:rPr>
        <w:t xml:space="preserve">10. Piemērojamais likums un strīdu izšķiršanas kārtība </w:t>
      </w:r>
    </w:p>
    <w:p w14:paraId="679A3B09" w14:textId="77777777" w:rsidR="0062015B" w:rsidRPr="007831EF" w:rsidRDefault="00000000">
      <w:pPr>
        <w:widowControl w:val="0"/>
        <w:rPr>
          <w:color w:val="000000"/>
          <w:szCs w:val="22"/>
          <w:lang w:val="lv-LV"/>
        </w:rPr>
      </w:pPr>
      <w:r w:rsidRPr="007831EF">
        <w:rPr>
          <w:color w:val="000000"/>
          <w:szCs w:val="22"/>
          <w:lang w:val="lv-LV"/>
        </w:rPr>
        <w:t>10.1. Šis Līgums sastādīts latviešu valodā un tam piemērojami spēkā esošie Latvijas Republikas normatīvie akti.</w:t>
      </w:r>
    </w:p>
    <w:p w14:paraId="22D7AD33" w14:textId="77777777" w:rsidR="0062015B" w:rsidRPr="007831EF" w:rsidRDefault="00000000">
      <w:pPr>
        <w:widowControl w:val="0"/>
        <w:rPr>
          <w:szCs w:val="22"/>
          <w:lang w:val="lv-LV"/>
        </w:rPr>
      </w:pPr>
      <w:r w:rsidRPr="007831EF">
        <w:rPr>
          <w:color w:val="000000"/>
          <w:szCs w:val="22"/>
          <w:lang w:val="lv-LV"/>
        </w:rPr>
        <w:t xml:space="preserve">10.2. Visi strīdi un nesaskaņas, kas rodas vai var rasties Līguma izpildes gaitā, vai sakarā ar to, risināmi savstarpēju pārrunu ceļā, bet, nepanākot vienošanos strīdus izskata Latvijas Republikas tiesa saskaņā ar Latvijas Republikas normatīvajiem aktiem, pēc Pircēja juridiskās adreses. </w:t>
      </w:r>
    </w:p>
    <w:p w14:paraId="471C4AB4" w14:textId="77777777" w:rsidR="0062015B" w:rsidRPr="007831EF" w:rsidRDefault="0062015B">
      <w:pPr>
        <w:widowControl w:val="0"/>
        <w:jc w:val="center"/>
        <w:rPr>
          <w:color w:val="000000"/>
          <w:szCs w:val="22"/>
          <w:lang w:val="lv-LV"/>
        </w:rPr>
      </w:pPr>
    </w:p>
    <w:p w14:paraId="236AB8AE" w14:textId="77777777" w:rsidR="006F0187" w:rsidRPr="007831EF" w:rsidRDefault="006F0187">
      <w:pPr>
        <w:widowControl w:val="0"/>
        <w:jc w:val="center"/>
        <w:rPr>
          <w:color w:val="000000"/>
          <w:szCs w:val="22"/>
          <w:lang w:val="lv-LV"/>
        </w:rPr>
      </w:pPr>
    </w:p>
    <w:p w14:paraId="503BA428" w14:textId="77777777" w:rsidR="0062015B" w:rsidRPr="007831EF" w:rsidRDefault="00000000">
      <w:pPr>
        <w:widowControl w:val="0"/>
        <w:jc w:val="center"/>
        <w:rPr>
          <w:color w:val="000000"/>
          <w:szCs w:val="22"/>
          <w:lang w:val="lv-LV"/>
        </w:rPr>
      </w:pPr>
      <w:r w:rsidRPr="007831EF">
        <w:rPr>
          <w:b/>
          <w:bCs/>
          <w:color w:val="000000"/>
          <w:szCs w:val="22"/>
          <w:lang w:val="lv-LV"/>
        </w:rPr>
        <w:t>11. Pārējie noteikumi</w:t>
      </w:r>
    </w:p>
    <w:p w14:paraId="1B156E2C" w14:textId="77777777" w:rsidR="0062015B" w:rsidRPr="007831EF" w:rsidRDefault="00000000">
      <w:pPr>
        <w:widowControl w:val="0"/>
        <w:numPr>
          <w:ilvl w:val="0"/>
          <w:numId w:val="4"/>
        </w:numPr>
        <w:tabs>
          <w:tab w:val="left" w:pos="0"/>
          <w:tab w:val="left" w:pos="567"/>
        </w:tabs>
        <w:ind w:left="0" w:firstLine="0"/>
        <w:rPr>
          <w:color w:val="000000"/>
          <w:szCs w:val="22"/>
          <w:lang w:val="lv-LV"/>
        </w:rPr>
      </w:pPr>
      <w:r w:rsidRPr="007831EF">
        <w:rPr>
          <w:color w:val="000000"/>
          <w:szCs w:val="22"/>
          <w:lang w:val="lv-LV"/>
        </w:rPr>
        <w:t xml:space="preserve">Puses apliecina, ka tām ir saprotams Līguma saturs un nozīme, ka tās atzīst Līgumu par pareizu, abpusēji izdevīgu, un vienlaikus paziņo, ka tas slēgts labprātīgi, bez viltus un spaidiem vienai pret otru, pilnībā un vispusīgi ievērojot abu Pušu gribu un intereses. </w:t>
      </w:r>
    </w:p>
    <w:p w14:paraId="20304715" w14:textId="77777777" w:rsidR="0062015B" w:rsidRPr="007831EF" w:rsidRDefault="00000000">
      <w:pPr>
        <w:widowControl w:val="0"/>
        <w:numPr>
          <w:ilvl w:val="0"/>
          <w:numId w:val="4"/>
        </w:numPr>
        <w:tabs>
          <w:tab w:val="left" w:pos="0"/>
          <w:tab w:val="left" w:pos="567"/>
        </w:tabs>
        <w:ind w:left="0" w:firstLine="0"/>
        <w:rPr>
          <w:color w:val="000000"/>
          <w:szCs w:val="22"/>
          <w:lang w:val="lv-LV"/>
        </w:rPr>
      </w:pPr>
      <w:r w:rsidRPr="007831EF">
        <w:rPr>
          <w:color w:val="000000"/>
          <w:szCs w:val="22"/>
          <w:lang w:val="lv-LV"/>
        </w:rPr>
        <w:t>Puses garantē, ka personām, kas slēdz Līgumu, ir visas likumiskās tiesības, juridiskais pamats vai attiecīgs pilnvarojums, lai slēgtu Līgumu un uzņemtos tajā noteiktās saistības. Ja Līguma parakstītājs tā noslēgšanas brīdī nav bijis pilnvarots pārstāvēt Pusi, par kuras pārstāvi viņš uzdodas, tad viņš uzņemas pats kā fiziskā persona visas saistības no parakstītā Līguma un atbild par to izpildi ar visu savu mantu.</w:t>
      </w:r>
    </w:p>
    <w:p w14:paraId="7723B3D6" w14:textId="77777777" w:rsidR="0062015B" w:rsidRPr="007831EF" w:rsidRDefault="00000000">
      <w:pPr>
        <w:widowControl w:val="0"/>
        <w:numPr>
          <w:ilvl w:val="0"/>
          <w:numId w:val="4"/>
        </w:numPr>
        <w:tabs>
          <w:tab w:val="left" w:pos="0"/>
          <w:tab w:val="left" w:pos="567"/>
        </w:tabs>
        <w:ind w:left="0" w:firstLine="0"/>
        <w:rPr>
          <w:color w:val="000000"/>
          <w:szCs w:val="22"/>
          <w:lang w:val="lv-LV"/>
        </w:rPr>
      </w:pPr>
      <w:r w:rsidRPr="007831EF">
        <w:rPr>
          <w:color w:val="000000"/>
          <w:szCs w:val="22"/>
          <w:lang w:val="lv-LV"/>
        </w:rPr>
        <w:lastRenderedPageBreak/>
        <w:t>Kādam no Līguma noteikumiem zaudējot spēku normatīvo aktu izmaiņu gadījumā, Līgums nezaudē spēku tā pārējos punktos, un šādā gadījumā Pusēm ir pienākums piemērot Līgumu saskaņā ar spēkā esošo normatīvo aktu prasībām.</w:t>
      </w:r>
    </w:p>
    <w:p w14:paraId="2FB71653" w14:textId="77777777" w:rsidR="0062015B" w:rsidRPr="007831EF" w:rsidRDefault="00000000">
      <w:pPr>
        <w:widowControl w:val="0"/>
        <w:numPr>
          <w:ilvl w:val="0"/>
          <w:numId w:val="4"/>
        </w:numPr>
        <w:tabs>
          <w:tab w:val="left" w:pos="0"/>
          <w:tab w:val="left" w:pos="567"/>
        </w:tabs>
        <w:ind w:left="0" w:firstLine="0"/>
        <w:rPr>
          <w:color w:val="000000"/>
          <w:szCs w:val="22"/>
          <w:lang w:val="lv-LV"/>
        </w:rPr>
      </w:pPr>
      <w:r w:rsidRPr="007831EF">
        <w:rPr>
          <w:color w:val="000000"/>
          <w:szCs w:val="22"/>
          <w:lang w:val="lv-LV"/>
        </w:rPr>
        <w:t xml:space="preserve">Papildus Līgumam Puses apņemas parakstīt arī citus nepieciešamos dokumentus un veikt visas darbības, kas ir pamatotas un nepieciešamas, lai veicinātu Līguma pienācīgu izpildi, tā mērķa sasniegšanu un Pušu tiesību realizēšanu. </w:t>
      </w:r>
    </w:p>
    <w:p w14:paraId="1DE0321D" w14:textId="77777777" w:rsidR="0062015B" w:rsidRPr="007831EF" w:rsidRDefault="00000000">
      <w:pPr>
        <w:widowControl w:val="0"/>
        <w:numPr>
          <w:ilvl w:val="0"/>
          <w:numId w:val="4"/>
        </w:numPr>
        <w:tabs>
          <w:tab w:val="left" w:pos="0"/>
          <w:tab w:val="left" w:pos="567"/>
        </w:tabs>
        <w:ind w:left="0" w:firstLine="0"/>
        <w:rPr>
          <w:color w:val="000000"/>
          <w:szCs w:val="22"/>
          <w:lang w:val="lv-LV"/>
        </w:rPr>
      </w:pPr>
      <w:r w:rsidRPr="007831EF">
        <w:rPr>
          <w:color w:val="000000"/>
          <w:szCs w:val="22"/>
          <w:lang w:val="lv-LV"/>
        </w:rPr>
        <w:t xml:space="preserve">Līgums ir saistošs Pusēm, to pilnvarotajām personām, kā arī tiesību un saistību pārņēmējiem. </w:t>
      </w:r>
    </w:p>
    <w:p w14:paraId="3CEF52B5" w14:textId="77777777" w:rsidR="0062015B" w:rsidRPr="007831EF" w:rsidRDefault="00000000">
      <w:pPr>
        <w:widowControl w:val="0"/>
        <w:numPr>
          <w:ilvl w:val="0"/>
          <w:numId w:val="4"/>
        </w:numPr>
        <w:tabs>
          <w:tab w:val="left" w:pos="0"/>
          <w:tab w:val="left" w:pos="567"/>
        </w:tabs>
        <w:ind w:left="0" w:firstLine="0"/>
        <w:rPr>
          <w:color w:val="000000"/>
          <w:szCs w:val="22"/>
          <w:lang w:val="lv-LV"/>
        </w:rPr>
      </w:pPr>
      <w:r w:rsidRPr="007831EF">
        <w:rPr>
          <w:color w:val="000000"/>
          <w:szCs w:val="22"/>
          <w:lang w:val="lv-LV"/>
        </w:rPr>
        <w:t xml:space="preserve">Nodaļu nosaukumi Līgumā izmantoti tikai ērtības labad un šī iemesla dēļ neietekmē tā satura skaidrojumu. </w:t>
      </w:r>
    </w:p>
    <w:p w14:paraId="4444D13B" w14:textId="77777777" w:rsidR="0062015B" w:rsidRPr="007831EF" w:rsidRDefault="00000000">
      <w:pPr>
        <w:widowControl w:val="0"/>
        <w:numPr>
          <w:ilvl w:val="0"/>
          <w:numId w:val="4"/>
        </w:numPr>
        <w:tabs>
          <w:tab w:val="left" w:pos="0"/>
          <w:tab w:val="left" w:pos="567"/>
        </w:tabs>
        <w:ind w:left="0" w:firstLine="0"/>
        <w:rPr>
          <w:color w:val="000000"/>
          <w:szCs w:val="22"/>
          <w:lang w:val="lv-LV"/>
        </w:rPr>
      </w:pPr>
      <w:r w:rsidRPr="007831EF">
        <w:rPr>
          <w:color w:val="000000"/>
          <w:szCs w:val="22"/>
          <w:lang w:val="lv-LV"/>
        </w:rPr>
        <w:t>Visi paziņojumi un pretenzijas, kas saistītas ar Līguma izpildi, ir iesniedzamas rakstiski otrai Pusei šī Līguma norādītajā adresē. Puses vienojas, ka jebkura korespondence, t.sk. Pušu savstarpējie paziņojumi un pieprasījumi, uzskatāma par saņemtu, ja nogādāta personīgi vai ar kurjerpastu, vai septiņu dienu laikā pēc nodošanas pasta iestādē ar ierakstītu pasta sūtījumu uz attiecīgās Puses adresi, ko satur šis līgums. Visa rakstveida sarakste uzskatāma par saņemtu nākamajā darba dienā, ja tā nosūtīta uz Pušu norādītajām e-pasta adresēm.</w:t>
      </w:r>
    </w:p>
    <w:p w14:paraId="1F1B985B" w14:textId="77777777" w:rsidR="0062015B" w:rsidRPr="007831EF" w:rsidRDefault="00000000">
      <w:pPr>
        <w:widowControl w:val="0"/>
        <w:numPr>
          <w:ilvl w:val="0"/>
          <w:numId w:val="4"/>
        </w:numPr>
        <w:tabs>
          <w:tab w:val="left" w:pos="0"/>
          <w:tab w:val="left" w:pos="567"/>
        </w:tabs>
        <w:ind w:left="0" w:firstLine="0"/>
        <w:rPr>
          <w:color w:val="000000"/>
          <w:szCs w:val="22"/>
          <w:lang w:val="lv-LV"/>
        </w:rPr>
      </w:pPr>
      <w:r w:rsidRPr="007831EF">
        <w:rPr>
          <w:color w:val="000000"/>
          <w:szCs w:val="22"/>
          <w:lang w:val="lv-LV"/>
        </w:rPr>
        <w:t xml:space="preserve"> Līgums, tā noteikumu saturs, kā arī visa informācija, kuru Puses atklājušas viena otrai Līguma sastādīšanas un izpildes nolūkā, uzskatāmas par konfidenciālu un neatklājamu trešajām personām bez otras Puses iepriekšējas rakstveida piekrišanas, izņemot Latvijas Republikas tiesību aktos paredzētos gadījumus. Pārdevējs garantē konfidencialitātes principa ievērošanu un apņemas nenodot trešajām personām Līguma saistību izpildes, Preču piegādes gaitā iegūto informāciju par Pircēju, Preču apjomiem, izņemot Latvijas Republikas normatīvajos aktos noteiktajos gadījumos un kārtībā.</w:t>
      </w:r>
    </w:p>
    <w:p w14:paraId="00B09F53" w14:textId="77777777" w:rsidR="0062015B" w:rsidRPr="007831EF" w:rsidRDefault="00000000">
      <w:pPr>
        <w:widowControl w:val="0"/>
        <w:numPr>
          <w:ilvl w:val="0"/>
          <w:numId w:val="4"/>
        </w:numPr>
        <w:tabs>
          <w:tab w:val="left" w:pos="0"/>
          <w:tab w:val="left" w:pos="567"/>
        </w:tabs>
        <w:ind w:left="0" w:firstLine="0"/>
        <w:rPr>
          <w:color w:val="000000"/>
          <w:szCs w:val="22"/>
          <w:lang w:val="lv-LV"/>
        </w:rPr>
      </w:pPr>
      <w:r w:rsidRPr="007831EF">
        <w:rPr>
          <w:color w:val="000000"/>
          <w:szCs w:val="22"/>
          <w:lang w:val="lv-LV"/>
        </w:rPr>
        <w:t xml:space="preserve"> Ja šī Līguma parakstīšanas brīdī un visā šī Līguma darbības laikā Pusēm ir pieejami un/vai iegūti personas dati, katra Puse apliecina, ka veic šo personas datu apstrādi, ievērojot spēkā esošo normatīvo aktu prasības, kas reglamentē personas datu apstrādi un aizsardzību, t.sk. Eiropas Parlamenta un Padomes Regulas (ES) 2016/679 (2016.gada 27.aprīlis) par fizisku personu aizsardzību attiecībā uz personas datu apstrādi un šādu datu brīvu apriti un ar ko atceļ Direktīvu 95/46/EK (Vispārīgā datu aizsardzības regula) prasības, un citu tiesību aktu prasības, kas regulē personas datu apstrādes atbilstību normatīvajam prasībām.</w:t>
      </w:r>
    </w:p>
    <w:p w14:paraId="12DCD27A" w14:textId="6D63A6F1" w:rsidR="0062015B" w:rsidRPr="007831EF" w:rsidRDefault="00000000">
      <w:pPr>
        <w:widowControl w:val="0"/>
        <w:numPr>
          <w:ilvl w:val="0"/>
          <w:numId w:val="4"/>
        </w:numPr>
        <w:tabs>
          <w:tab w:val="left" w:pos="0"/>
          <w:tab w:val="left" w:pos="567"/>
        </w:tabs>
        <w:ind w:left="0" w:firstLine="0"/>
        <w:rPr>
          <w:color w:val="000000"/>
          <w:szCs w:val="22"/>
          <w:lang w:val="lv-LV"/>
        </w:rPr>
      </w:pPr>
      <w:r w:rsidRPr="007831EF">
        <w:rPr>
          <w:szCs w:val="22"/>
        </w:rPr>
        <w:t xml:space="preserve">Pircējs par atbildīgo personu Līguma izpildes laikā (atbildīgo personu par Līguma izpildes kontroli, t. sk. preču pavadzīmes parakstīšanu) nozīmē </w:t>
      </w:r>
      <w:r w:rsidR="00A63787" w:rsidRPr="00A63787">
        <w:rPr>
          <w:szCs w:val="22"/>
        </w:rPr>
        <w:t xml:space="preserve">Diānu Breidaku, kultūras metodiķi, tālr. </w:t>
      </w:r>
      <w:r w:rsidR="00A63787">
        <w:rPr>
          <w:color w:val="FFFFFF"/>
          <w:szCs w:val="22"/>
        </w:rPr>
        <w:t>65427552, mob. tālr. +371 22402597</w:t>
      </w:r>
      <w:r w:rsidR="00A63787" w:rsidRPr="00A63787">
        <w:rPr>
          <w:szCs w:val="22"/>
        </w:rPr>
        <w:t xml:space="preserve">, e-pasts: </w:t>
      </w:r>
      <w:hyperlink r:id="rId15" w:history="1">
        <w:r w:rsidR="00A63787" w:rsidRPr="002A43E2">
          <w:rPr>
            <w:rStyle w:val="Hipersaite"/>
            <w:szCs w:val="22"/>
          </w:rPr>
          <w:t>diana.breidaka@daugavpils.lv</w:t>
        </w:r>
      </w:hyperlink>
      <w:r w:rsidR="00A63787" w:rsidRPr="00A63787">
        <w:rPr>
          <w:szCs w:val="22"/>
        </w:rPr>
        <w:t>.</w:t>
      </w:r>
      <w:r w:rsidR="00A63787">
        <w:rPr>
          <w:szCs w:val="22"/>
        </w:rPr>
        <w:t xml:space="preserve"> </w:t>
      </w:r>
    </w:p>
    <w:p w14:paraId="3C8342F3" w14:textId="77777777" w:rsidR="0062015B" w:rsidRPr="007831EF" w:rsidRDefault="00000000">
      <w:pPr>
        <w:widowControl w:val="0"/>
        <w:numPr>
          <w:ilvl w:val="0"/>
          <w:numId w:val="4"/>
        </w:numPr>
        <w:tabs>
          <w:tab w:val="left" w:pos="0"/>
          <w:tab w:val="left" w:pos="567"/>
        </w:tabs>
        <w:ind w:left="0" w:firstLine="0"/>
        <w:rPr>
          <w:color w:val="000000"/>
          <w:szCs w:val="22"/>
          <w:lang w:val="lv-LV"/>
        </w:rPr>
      </w:pPr>
      <w:r w:rsidRPr="007831EF">
        <w:rPr>
          <w:color w:val="000000"/>
          <w:szCs w:val="22"/>
          <w:lang w:val="lv-LV"/>
        </w:rPr>
        <w:t xml:space="preserve"> </w:t>
      </w:r>
      <w:r w:rsidRPr="007831EF">
        <w:rPr>
          <w:szCs w:val="22"/>
          <w:lang w:val="lv-LV" w:eastAsia="ru-RU"/>
        </w:rPr>
        <w:t>Līgums sagatavots elektroniskā formā ar vienu pielikumu, un ir parakstīts ar drošu elektronisko parakstu, kas satur laika zīmogu. Pusēm ir pieejams abpusēji parakstīts Līgums elektroniskā formā. Līguma parakstīšanas datums ir pēdējā pievienotā drošā elektroniskā paraksta un tā laika zīmoga datums.</w:t>
      </w:r>
    </w:p>
    <w:p w14:paraId="12AC4533" w14:textId="77777777" w:rsidR="0062015B" w:rsidRPr="007831EF" w:rsidRDefault="0062015B">
      <w:pPr>
        <w:tabs>
          <w:tab w:val="left" w:pos="426"/>
        </w:tabs>
        <w:contextualSpacing/>
        <w:rPr>
          <w:color w:val="000000"/>
          <w:szCs w:val="22"/>
          <w:lang w:val="lv-LV" w:eastAsia="ar-SA"/>
        </w:rPr>
      </w:pPr>
    </w:p>
    <w:p w14:paraId="75E77A4F" w14:textId="77777777" w:rsidR="0062015B" w:rsidRPr="007831EF" w:rsidRDefault="00000000">
      <w:pPr>
        <w:widowControl w:val="0"/>
        <w:autoSpaceDE w:val="0"/>
        <w:ind w:left="360"/>
        <w:contextualSpacing/>
        <w:jc w:val="center"/>
        <w:rPr>
          <w:szCs w:val="22"/>
          <w:lang w:val="lv-LV"/>
        </w:rPr>
      </w:pPr>
      <w:r w:rsidRPr="007831EF">
        <w:rPr>
          <w:b/>
          <w:szCs w:val="22"/>
          <w:lang w:val="lv-LV" w:eastAsia="ar-SA"/>
        </w:rPr>
        <w:t xml:space="preserve">12. </w:t>
      </w:r>
      <w:r w:rsidRPr="007831EF">
        <w:rPr>
          <w:b/>
          <w:szCs w:val="22"/>
          <w:lang w:val="lv-LV" w:eastAsia="ar-SA"/>
        </w:rPr>
        <w:tab/>
      </w:r>
      <w:r w:rsidRPr="007831EF">
        <w:rPr>
          <w:szCs w:val="22"/>
          <w:lang w:val="lv-LV"/>
        </w:rPr>
        <w:t>Pušu rekvizīti un paraksti</w:t>
      </w:r>
    </w:p>
    <w:tbl>
      <w:tblPr>
        <w:tblW w:w="9713" w:type="dxa"/>
        <w:tblInd w:w="-142" w:type="dxa"/>
        <w:tblLayout w:type="fixed"/>
        <w:tblLook w:val="04A0" w:firstRow="1" w:lastRow="0" w:firstColumn="1" w:lastColumn="0" w:noHBand="0" w:noVBand="1"/>
      </w:tblPr>
      <w:tblGrid>
        <w:gridCol w:w="4928"/>
        <w:gridCol w:w="4785"/>
      </w:tblGrid>
      <w:tr w:rsidR="0062015B" w:rsidRPr="007831EF" w14:paraId="26274975" w14:textId="77777777">
        <w:trPr>
          <w:trHeight w:val="385"/>
        </w:trPr>
        <w:tc>
          <w:tcPr>
            <w:tcW w:w="4928" w:type="dxa"/>
          </w:tcPr>
          <w:p w14:paraId="4C4C1F29" w14:textId="77777777" w:rsidR="0062015B" w:rsidRPr="007831EF" w:rsidRDefault="00000000">
            <w:pPr>
              <w:widowControl w:val="0"/>
              <w:autoSpaceDE w:val="0"/>
              <w:ind w:left="320" w:hanging="340"/>
              <w:rPr>
                <w:szCs w:val="22"/>
                <w:lang w:val="lv-LV"/>
              </w:rPr>
            </w:pPr>
            <w:r w:rsidRPr="007831EF">
              <w:rPr>
                <w:b/>
                <w:szCs w:val="22"/>
                <w:lang w:val="lv-LV" w:eastAsia="ar-SA"/>
              </w:rPr>
              <w:t>PIRCĒJS:</w:t>
            </w:r>
          </w:p>
          <w:p w14:paraId="1F54487B" w14:textId="77777777" w:rsidR="0062015B" w:rsidRPr="007831EF" w:rsidRDefault="00000000">
            <w:pPr>
              <w:widowControl w:val="0"/>
              <w:autoSpaceDE w:val="0"/>
              <w:ind w:left="4"/>
              <w:rPr>
                <w:szCs w:val="22"/>
                <w:lang w:val="lv-LV"/>
              </w:rPr>
            </w:pPr>
            <w:r w:rsidRPr="007831EF">
              <w:rPr>
                <w:b/>
                <w:bCs/>
                <w:szCs w:val="22"/>
                <w:lang w:val="lv-LV" w:eastAsia="ar-SA"/>
              </w:rPr>
              <w:t xml:space="preserve">Daugavpils valstspilsētas pašvaldības iestāde </w:t>
            </w:r>
            <w:r w:rsidRPr="007831EF">
              <w:rPr>
                <w:b/>
                <w:szCs w:val="22"/>
                <w:lang w:val="lv-LV" w:eastAsia="ar-SA"/>
              </w:rPr>
              <w:t>“Vienības nams”</w:t>
            </w:r>
          </w:p>
          <w:p w14:paraId="7F6D4F53" w14:textId="77777777" w:rsidR="0062015B" w:rsidRPr="007831EF" w:rsidRDefault="00000000">
            <w:pPr>
              <w:widowControl w:val="0"/>
              <w:autoSpaceDE w:val="0"/>
              <w:ind w:left="320" w:hanging="340"/>
              <w:rPr>
                <w:bCs/>
                <w:szCs w:val="22"/>
                <w:lang w:val="lv-LV" w:eastAsia="ar-SA"/>
              </w:rPr>
            </w:pPr>
            <w:r w:rsidRPr="007831EF">
              <w:rPr>
                <w:bCs/>
                <w:szCs w:val="22"/>
                <w:lang w:val="lv-LV" w:eastAsia="ar-SA"/>
              </w:rPr>
              <w:t xml:space="preserve">Reģ. Nr.: 90000077556 </w:t>
            </w:r>
          </w:p>
          <w:p w14:paraId="1F892FA5" w14:textId="77777777" w:rsidR="0062015B" w:rsidRPr="007831EF" w:rsidRDefault="00000000">
            <w:pPr>
              <w:widowControl w:val="0"/>
              <w:autoSpaceDE w:val="0"/>
              <w:ind w:left="320" w:hanging="340"/>
              <w:rPr>
                <w:bCs/>
                <w:szCs w:val="22"/>
                <w:lang w:val="lv-LV" w:eastAsia="ar-SA"/>
              </w:rPr>
            </w:pPr>
            <w:r w:rsidRPr="007831EF">
              <w:rPr>
                <w:bCs/>
                <w:szCs w:val="22"/>
                <w:lang w:val="lv-LV" w:eastAsia="ar-SA"/>
              </w:rPr>
              <w:t xml:space="preserve">juridiskā adrese: Rīgas iela 22a, </w:t>
            </w:r>
          </w:p>
          <w:p w14:paraId="6CF59698" w14:textId="77777777" w:rsidR="0062015B" w:rsidRPr="007831EF" w:rsidRDefault="00000000">
            <w:pPr>
              <w:widowControl w:val="0"/>
              <w:autoSpaceDE w:val="0"/>
              <w:ind w:left="320" w:hanging="340"/>
              <w:rPr>
                <w:szCs w:val="22"/>
                <w:lang w:val="lv-LV"/>
              </w:rPr>
            </w:pPr>
            <w:r w:rsidRPr="007831EF">
              <w:rPr>
                <w:bCs/>
                <w:szCs w:val="22"/>
                <w:lang w:val="lv-LV" w:eastAsia="ar-SA"/>
              </w:rPr>
              <w:t>Daugavpils, LV-5401</w:t>
            </w:r>
          </w:p>
          <w:p w14:paraId="249F3444" w14:textId="77777777" w:rsidR="0062015B" w:rsidRPr="007831EF" w:rsidRDefault="00000000">
            <w:pPr>
              <w:widowControl w:val="0"/>
              <w:autoSpaceDE w:val="0"/>
              <w:ind w:left="320" w:hanging="340"/>
              <w:rPr>
                <w:szCs w:val="22"/>
                <w:lang w:val="lv-LV"/>
              </w:rPr>
            </w:pPr>
            <w:r w:rsidRPr="007831EF">
              <w:rPr>
                <w:bCs/>
                <w:szCs w:val="22"/>
                <w:lang w:val="lv-LV" w:eastAsia="ar-SA"/>
              </w:rPr>
              <w:t xml:space="preserve">e-pasts: </w:t>
            </w:r>
            <w:hyperlink r:id="rId16">
              <w:r w:rsidR="0062015B" w:rsidRPr="007831EF">
                <w:rPr>
                  <w:rStyle w:val="Hipersaite"/>
                  <w:bCs/>
                  <w:color w:val="000080"/>
                  <w:szCs w:val="22"/>
                  <w:lang w:val="lv-LV" w:eastAsia="ar-SA"/>
                </w:rPr>
                <w:t>kultura@daugavpils.lv</w:t>
              </w:r>
            </w:hyperlink>
            <w:r w:rsidRPr="007831EF">
              <w:rPr>
                <w:bCs/>
                <w:szCs w:val="22"/>
                <w:lang w:val="lv-LV" w:eastAsia="ar-SA"/>
              </w:rPr>
              <w:t xml:space="preserve"> </w:t>
            </w:r>
          </w:p>
          <w:p w14:paraId="0AA4CFAD" w14:textId="77777777" w:rsidR="0062015B" w:rsidRPr="007831EF" w:rsidRDefault="00000000">
            <w:pPr>
              <w:widowControl w:val="0"/>
              <w:autoSpaceDE w:val="0"/>
              <w:ind w:left="320" w:hanging="340"/>
              <w:rPr>
                <w:bCs/>
                <w:szCs w:val="22"/>
                <w:lang w:val="lv-LV" w:eastAsia="ar-SA"/>
              </w:rPr>
            </w:pPr>
            <w:r w:rsidRPr="007831EF">
              <w:rPr>
                <w:bCs/>
                <w:szCs w:val="22"/>
                <w:lang w:val="lv-LV" w:eastAsia="ar-SA"/>
              </w:rPr>
              <w:t>tālr.: 654 26518</w:t>
            </w:r>
          </w:p>
          <w:p w14:paraId="6FBFD173" w14:textId="77777777" w:rsidR="0062015B" w:rsidRPr="007831EF" w:rsidRDefault="0062015B">
            <w:pPr>
              <w:widowControl w:val="0"/>
              <w:autoSpaceDE w:val="0"/>
              <w:ind w:left="320" w:hanging="340"/>
              <w:rPr>
                <w:b/>
                <w:bCs/>
                <w:szCs w:val="22"/>
                <w:lang w:val="lv-LV" w:eastAsia="ar-SA"/>
              </w:rPr>
            </w:pPr>
          </w:p>
          <w:p w14:paraId="2CD30C0F" w14:textId="77777777" w:rsidR="0062015B" w:rsidRPr="007831EF" w:rsidRDefault="00000000">
            <w:pPr>
              <w:widowControl w:val="0"/>
              <w:autoSpaceDE w:val="0"/>
              <w:ind w:left="320" w:hanging="340"/>
              <w:rPr>
                <w:b/>
                <w:szCs w:val="22"/>
                <w:lang w:val="lv-LV" w:eastAsia="ar-SA"/>
              </w:rPr>
            </w:pPr>
            <w:r w:rsidRPr="007831EF">
              <w:rPr>
                <w:b/>
                <w:szCs w:val="22"/>
                <w:lang w:val="lv-LV" w:eastAsia="ar-SA"/>
              </w:rPr>
              <w:t>_________________________</w:t>
            </w:r>
          </w:p>
          <w:p w14:paraId="378268DA" w14:textId="77777777" w:rsidR="0062015B" w:rsidRPr="007831EF" w:rsidRDefault="00000000">
            <w:pPr>
              <w:widowControl w:val="0"/>
              <w:autoSpaceDE w:val="0"/>
              <w:ind w:left="320" w:hanging="340"/>
              <w:rPr>
                <w:bCs/>
                <w:color w:val="000000"/>
                <w:szCs w:val="22"/>
                <w:lang w:val="lv-LV" w:eastAsia="ar-SA"/>
              </w:rPr>
            </w:pPr>
            <w:r w:rsidRPr="007831EF">
              <w:rPr>
                <w:bCs/>
                <w:szCs w:val="22"/>
                <w:lang w:val="lv-LV" w:eastAsia="ar-SA"/>
              </w:rPr>
              <w:t>Vadītāja Diāna Soldāne</w:t>
            </w:r>
            <w:r w:rsidRPr="007831EF">
              <w:rPr>
                <w:bCs/>
                <w:i/>
                <w:color w:val="000000"/>
                <w:szCs w:val="22"/>
                <w:lang w:val="lv-LV" w:eastAsia="ar-SA"/>
              </w:rPr>
              <w:t xml:space="preserve"> </w:t>
            </w:r>
          </w:p>
        </w:tc>
        <w:tc>
          <w:tcPr>
            <w:tcW w:w="4785" w:type="dxa"/>
          </w:tcPr>
          <w:p w14:paraId="20FD3F06" w14:textId="77777777" w:rsidR="0062015B" w:rsidRPr="007831EF" w:rsidRDefault="00000000">
            <w:pPr>
              <w:widowControl w:val="0"/>
              <w:autoSpaceDE w:val="0"/>
              <w:ind w:left="320" w:hanging="340"/>
              <w:rPr>
                <w:szCs w:val="22"/>
                <w:lang w:val="lv-LV"/>
              </w:rPr>
            </w:pPr>
            <w:r w:rsidRPr="007831EF">
              <w:rPr>
                <w:b/>
                <w:szCs w:val="22"/>
                <w:lang w:val="lv-LV" w:eastAsia="ar-SA"/>
              </w:rPr>
              <w:t xml:space="preserve"> PĀRDEVĒJS:</w:t>
            </w:r>
          </w:p>
          <w:p w14:paraId="2E679C20" w14:textId="77777777" w:rsidR="0062015B" w:rsidRPr="007831EF" w:rsidRDefault="0062015B">
            <w:pPr>
              <w:widowControl w:val="0"/>
              <w:autoSpaceDE w:val="0"/>
              <w:rPr>
                <w:b/>
                <w:szCs w:val="22"/>
                <w:lang w:val="lv-LV" w:eastAsia="en-US"/>
              </w:rPr>
            </w:pPr>
          </w:p>
          <w:tbl>
            <w:tblPr>
              <w:tblW w:w="4569" w:type="dxa"/>
              <w:tblLayout w:type="fixed"/>
              <w:tblLook w:val="04A0" w:firstRow="1" w:lastRow="0" w:firstColumn="1" w:lastColumn="0" w:noHBand="0" w:noVBand="1"/>
            </w:tblPr>
            <w:tblGrid>
              <w:gridCol w:w="4569"/>
            </w:tblGrid>
            <w:tr w:rsidR="0062015B" w:rsidRPr="007831EF" w14:paraId="60FB2EDB" w14:textId="77777777">
              <w:tc>
                <w:tcPr>
                  <w:tcW w:w="4569" w:type="dxa"/>
                </w:tcPr>
                <w:p w14:paraId="57DD5463" w14:textId="77777777" w:rsidR="0062015B" w:rsidRPr="007831EF" w:rsidRDefault="00000000">
                  <w:pPr>
                    <w:textAlignment w:val="baseline"/>
                    <w:rPr>
                      <w:rFonts w:eastAsia="Calibri"/>
                      <w:bCs/>
                      <w:kern w:val="2"/>
                      <w:szCs w:val="22"/>
                      <w:lang w:val="lv-LV"/>
                    </w:rPr>
                  </w:pPr>
                  <w:r w:rsidRPr="007831EF">
                    <w:rPr>
                      <w:rFonts w:eastAsia="Calibri"/>
                      <w:bCs/>
                      <w:kern w:val="2"/>
                      <w:szCs w:val="22"/>
                      <w:lang w:val="lv-LV"/>
                    </w:rPr>
                    <w:t xml:space="preserve">Reģ. Nr. </w:t>
                  </w:r>
                </w:p>
              </w:tc>
            </w:tr>
            <w:tr w:rsidR="0062015B" w:rsidRPr="007831EF" w14:paraId="2EDA02D5" w14:textId="77777777">
              <w:tc>
                <w:tcPr>
                  <w:tcW w:w="4569" w:type="dxa"/>
                </w:tcPr>
                <w:p w14:paraId="1F41800C" w14:textId="77777777" w:rsidR="0062015B" w:rsidRPr="007831EF" w:rsidRDefault="00000000">
                  <w:pPr>
                    <w:textAlignment w:val="baseline"/>
                    <w:rPr>
                      <w:rFonts w:eastAsia="Calibri"/>
                      <w:bCs/>
                      <w:kern w:val="2"/>
                      <w:szCs w:val="22"/>
                      <w:lang w:val="lv-LV"/>
                    </w:rPr>
                  </w:pPr>
                  <w:r w:rsidRPr="007831EF">
                    <w:rPr>
                      <w:rFonts w:eastAsia="Calibri"/>
                      <w:bCs/>
                      <w:kern w:val="2"/>
                      <w:szCs w:val="22"/>
                      <w:lang w:val="lv-LV"/>
                    </w:rPr>
                    <w:t>Jur. adrese:</w:t>
                  </w:r>
                  <w:r w:rsidRPr="007831EF">
                    <w:rPr>
                      <w:rFonts w:eastAsia="Calibri"/>
                      <w:kern w:val="2"/>
                      <w:szCs w:val="22"/>
                      <w:lang w:val="lv-LV"/>
                    </w:rPr>
                    <w:t xml:space="preserve"> </w:t>
                  </w:r>
                </w:p>
              </w:tc>
            </w:tr>
            <w:tr w:rsidR="0062015B" w:rsidRPr="007831EF" w14:paraId="5A89F586" w14:textId="77777777">
              <w:tc>
                <w:tcPr>
                  <w:tcW w:w="4569" w:type="dxa"/>
                </w:tcPr>
                <w:p w14:paraId="7CAB813D" w14:textId="77777777" w:rsidR="0062015B" w:rsidRPr="007831EF" w:rsidRDefault="00000000">
                  <w:pPr>
                    <w:textAlignment w:val="baseline"/>
                    <w:rPr>
                      <w:rFonts w:eastAsia="Calibri"/>
                      <w:bCs/>
                      <w:kern w:val="2"/>
                      <w:szCs w:val="22"/>
                      <w:lang w:val="lv-LV"/>
                    </w:rPr>
                  </w:pPr>
                  <w:r w:rsidRPr="007831EF">
                    <w:rPr>
                      <w:rFonts w:eastAsia="Calibri"/>
                      <w:bCs/>
                      <w:kern w:val="2"/>
                      <w:szCs w:val="22"/>
                      <w:lang w:val="lv-LV"/>
                    </w:rPr>
                    <w:t>Biroja adrese:</w:t>
                  </w:r>
                  <w:r w:rsidRPr="007831EF">
                    <w:rPr>
                      <w:rFonts w:eastAsia="Calibri"/>
                      <w:kern w:val="2"/>
                      <w:szCs w:val="22"/>
                      <w:lang w:val="lv-LV"/>
                    </w:rPr>
                    <w:t xml:space="preserve"> </w:t>
                  </w:r>
                </w:p>
              </w:tc>
            </w:tr>
            <w:tr w:rsidR="0062015B" w:rsidRPr="007831EF" w14:paraId="1521CD0B" w14:textId="77777777">
              <w:tc>
                <w:tcPr>
                  <w:tcW w:w="4569" w:type="dxa"/>
                </w:tcPr>
                <w:p w14:paraId="799CF2F6" w14:textId="77777777" w:rsidR="0062015B" w:rsidRPr="007831EF" w:rsidRDefault="00000000">
                  <w:pPr>
                    <w:textAlignment w:val="baseline"/>
                    <w:rPr>
                      <w:rFonts w:eastAsia="Calibri"/>
                      <w:bCs/>
                      <w:kern w:val="2"/>
                      <w:szCs w:val="22"/>
                      <w:lang w:val="lv-LV"/>
                    </w:rPr>
                  </w:pPr>
                  <w:r w:rsidRPr="007831EF">
                    <w:rPr>
                      <w:rFonts w:eastAsia="Calibri"/>
                      <w:bCs/>
                      <w:kern w:val="2"/>
                      <w:szCs w:val="22"/>
                      <w:lang w:val="lv-LV"/>
                    </w:rPr>
                    <w:t>Banka</w:t>
                  </w:r>
                  <w:r w:rsidRPr="007831EF">
                    <w:rPr>
                      <w:rFonts w:eastAsia="Calibri"/>
                      <w:kern w:val="2"/>
                      <w:szCs w:val="22"/>
                      <w:lang w:val="lv-LV"/>
                    </w:rPr>
                    <w:t xml:space="preserve">: </w:t>
                  </w:r>
                </w:p>
              </w:tc>
            </w:tr>
            <w:tr w:rsidR="0062015B" w:rsidRPr="007831EF" w14:paraId="0FB33A87" w14:textId="77777777">
              <w:tc>
                <w:tcPr>
                  <w:tcW w:w="4569" w:type="dxa"/>
                </w:tcPr>
                <w:p w14:paraId="4CC3D445" w14:textId="77777777" w:rsidR="0062015B" w:rsidRPr="007831EF" w:rsidRDefault="00000000">
                  <w:pPr>
                    <w:textAlignment w:val="baseline"/>
                    <w:rPr>
                      <w:rFonts w:eastAsia="Calibri"/>
                      <w:bCs/>
                      <w:kern w:val="2"/>
                      <w:szCs w:val="22"/>
                      <w:lang w:val="lv-LV"/>
                    </w:rPr>
                  </w:pPr>
                  <w:r w:rsidRPr="007831EF">
                    <w:rPr>
                      <w:rFonts w:eastAsia="Calibri"/>
                      <w:bCs/>
                      <w:kern w:val="2"/>
                      <w:szCs w:val="22"/>
                      <w:lang w:val="lv-LV"/>
                    </w:rPr>
                    <w:t xml:space="preserve">Bankas kods: </w:t>
                  </w:r>
                </w:p>
              </w:tc>
            </w:tr>
            <w:tr w:rsidR="0062015B" w:rsidRPr="007831EF" w14:paraId="475164D4" w14:textId="77777777">
              <w:tc>
                <w:tcPr>
                  <w:tcW w:w="4569" w:type="dxa"/>
                </w:tcPr>
                <w:p w14:paraId="69D91040" w14:textId="77777777" w:rsidR="0062015B" w:rsidRPr="007831EF" w:rsidRDefault="00000000">
                  <w:pPr>
                    <w:textAlignment w:val="baseline"/>
                    <w:rPr>
                      <w:rFonts w:eastAsia="Calibri"/>
                      <w:bCs/>
                      <w:kern w:val="2"/>
                      <w:szCs w:val="22"/>
                      <w:lang w:val="lv-LV"/>
                    </w:rPr>
                  </w:pPr>
                  <w:r w:rsidRPr="007831EF">
                    <w:rPr>
                      <w:rFonts w:eastAsia="Calibri"/>
                      <w:bCs/>
                      <w:kern w:val="2"/>
                      <w:szCs w:val="22"/>
                      <w:lang w:val="lv-LV"/>
                    </w:rPr>
                    <w:t xml:space="preserve">Konta Nr.: </w:t>
                  </w:r>
                </w:p>
              </w:tc>
            </w:tr>
            <w:tr w:rsidR="0062015B" w:rsidRPr="007831EF" w14:paraId="4E0AF0C7" w14:textId="77777777">
              <w:tc>
                <w:tcPr>
                  <w:tcW w:w="4569" w:type="dxa"/>
                </w:tcPr>
                <w:p w14:paraId="18960357" w14:textId="77777777" w:rsidR="0062015B" w:rsidRPr="007831EF" w:rsidRDefault="00000000">
                  <w:pPr>
                    <w:textAlignment w:val="baseline"/>
                    <w:rPr>
                      <w:rFonts w:eastAsia="Calibri"/>
                      <w:bCs/>
                      <w:kern w:val="2"/>
                      <w:szCs w:val="22"/>
                      <w:lang w:val="lv-LV"/>
                    </w:rPr>
                  </w:pPr>
                  <w:r w:rsidRPr="007831EF">
                    <w:rPr>
                      <w:rFonts w:eastAsia="Calibri"/>
                      <w:bCs/>
                      <w:kern w:val="2"/>
                      <w:szCs w:val="22"/>
                      <w:lang w:val="lv-LV"/>
                    </w:rPr>
                    <w:t>Tālr</w:t>
                  </w:r>
                  <w:r w:rsidRPr="007831EF">
                    <w:rPr>
                      <w:rFonts w:eastAsia="Calibri"/>
                      <w:kern w:val="2"/>
                      <w:szCs w:val="22"/>
                      <w:lang w:val="lv-LV"/>
                    </w:rPr>
                    <w:t xml:space="preserve">.: </w:t>
                  </w:r>
                </w:p>
              </w:tc>
            </w:tr>
            <w:tr w:rsidR="0062015B" w:rsidRPr="007831EF" w14:paraId="3AEBFE7D" w14:textId="77777777">
              <w:tc>
                <w:tcPr>
                  <w:tcW w:w="4569" w:type="dxa"/>
                </w:tcPr>
                <w:p w14:paraId="14C3E9C6" w14:textId="77777777" w:rsidR="0062015B" w:rsidRPr="007831EF" w:rsidRDefault="00000000">
                  <w:pPr>
                    <w:textAlignment w:val="baseline"/>
                    <w:rPr>
                      <w:rFonts w:eastAsia="Calibri"/>
                      <w:bCs/>
                      <w:kern w:val="2"/>
                      <w:szCs w:val="22"/>
                      <w:lang w:val="lv-LV"/>
                    </w:rPr>
                  </w:pPr>
                  <w:r w:rsidRPr="007831EF">
                    <w:rPr>
                      <w:rFonts w:eastAsia="Calibri"/>
                      <w:kern w:val="2"/>
                      <w:szCs w:val="22"/>
                      <w:lang w:val="lv-LV"/>
                    </w:rPr>
                    <w:t xml:space="preserve">e-pasts: </w:t>
                  </w:r>
                </w:p>
              </w:tc>
            </w:tr>
            <w:tr w:rsidR="0062015B" w:rsidRPr="007831EF" w14:paraId="22421D2B" w14:textId="77777777">
              <w:tc>
                <w:tcPr>
                  <w:tcW w:w="4569" w:type="dxa"/>
                </w:tcPr>
                <w:p w14:paraId="0A8EC5AC" w14:textId="77777777" w:rsidR="0062015B" w:rsidRPr="007831EF" w:rsidRDefault="0062015B">
                  <w:pPr>
                    <w:snapToGrid w:val="0"/>
                    <w:textAlignment w:val="baseline"/>
                    <w:rPr>
                      <w:rFonts w:eastAsia="Calibri"/>
                      <w:bCs/>
                      <w:kern w:val="2"/>
                      <w:szCs w:val="22"/>
                      <w:lang w:val="lv-LV"/>
                    </w:rPr>
                  </w:pPr>
                </w:p>
              </w:tc>
            </w:tr>
          </w:tbl>
          <w:p w14:paraId="5D65D19D" w14:textId="77777777" w:rsidR="0062015B" w:rsidRPr="007831EF" w:rsidRDefault="00000000">
            <w:pPr>
              <w:widowControl w:val="0"/>
              <w:autoSpaceDE w:val="0"/>
              <w:rPr>
                <w:szCs w:val="22"/>
                <w:lang w:val="lv-LV"/>
              </w:rPr>
            </w:pPr>
            <w:r w:rsidRPr="007831EF">
              <w:rPr>
                <w:b/>
                <w:i/>
                <w:szCs w:val="22"/>
                <w:lang w:val="lv-LV" w:eastAsia="ar-SA"/>
              </w:rPr>
              <w:t xml:space="preserve">  _________________________</w:t>
            </w:r>
          </w:p>
        </w:tc>
      </w:tr>
    </w:tbl>
    <w:p w14:paraId="5F14AA33" w14:textId="77777777" w:rsidR="0062015B" w:rsidRPr="00B47440" w:rsidRDefault="00000000">
      <w:pPr>
        <w:widowControl w:val="0"/>
        <w:autoSpaceDE w:val="0"/>
        <w:ind w:right="-222"/>
        <w:jc w:val="left"/>
        <w:rPr>
          <w:bCs/>
          <w:i/>
          <w:sz w:val="16"/>
          <w:szCs w:val="16"/>
          <w:lang w:val="lv-LV" w:eastAsia="ar-SA"/>
        </w:rPr>
      </w:pPr>
      <w:r w:rsidRPr="00B47440">
        <w:rPr>
          <w:bCs/>
          <w:i/>
          <w:sz w:val="18"/>
          <w:szCs w:val="16"/>
          <w:lang w:val="lv-LV" w:eastAsia="ar-SA"/>
        </w:rPr>
        <w:t>Strukturētā elektroniskā rēķina (XML formātā) rekvizīti:</w:t>
      </w:r>
    </w:p>
    <w:p w14:paraId="36D24503" w14:textId="77777777" w:rsidR="0062015B" w:rsidRPr="00B47440" w:rsidRDefault="00000000">
      <w:pPr>
        <w:widowControl w:val="0"/>
        <w:autoSpaceDE w:val="0"/>
        <w:ind w:right="-222"/>
        <w:jc w:val="left"/>
        <w:rPr>
          <w:bCs/>
          <w:sz w:val="16"/>
          <w:szCs w:val="16"/>
          <w:lang w:val="lv-LV" w:eastAsia="ar-SA"/>
        </w:rPr>
      </w:pPr>
      <w:r w:rsidRPr="00B47440">
        <w:rPr>
          <w:bCs/>
          <w:sz w:val="18"/>
          <w:szCs w:val="16"/>
          <w:lang w:val="lv-LV" w:eastAsia="ar-SA"/>
        </w:rPr>
        <w:t>Maksātājs un rēķina saņēmējs:</w:t>
      </w:r>
    </w:p>
    <w:p w14:paraId="3BAE5FCD" w14:textId="77777777" w:rsidR="0062015B" w:rsidRPr="00B47440" w:rsidRDefault="00000000">
      <w:pPr>
        <w:widowControl w:val="0"/>
        <w:autoSpaceDE w:val="0"/>
        <w:ind w:right="-222"/>
        <w:jc w:val="left"/>
        <w:rPr>
          <w:bCs/>
          <w:sz w:val="16"/>
          <w:szCs w:val="16"/>
          <w:lang w:val="lv-LV" w:eastAsia="ar-SA"/>
        </w:rPr>
      </w:pPr>
      <w:r w:rsidRPr="00B47440">
        <w:rPr>
          <w:bCs/>
          <w:sz w:val="18"/>
          <w:szCs w:val="16"/>
          <w:lang w:val="lv-LV" w:eastAsia="ar-SA"/>
        </w:rPr>
        <w:t>Daugavpils valstspilsētas pašvaldība</w:t>
      </w:r>
    </w:p>
    <w:p w14:paraId="2B9E21E7" w14:textId="77777777" w:rsidR="0062015B" w:rsidRPr="00B47440" w:rsidRDefault="00000000">
      <w:pPr>
        <w:widowControl w:val="0"/>
        <w:autoSpaceDE w:val="0"/>
        <w:ind w:right="-222"/>
        <w:jc w:val="left"/>
        <w:rPr>
          <w:bCs/>
          <w:sz w:val="16"/>
          <w:szCs w:val="16"/>
          <w:lang w:val="lv-LV" w:eastAsia="ar-SA"/>
        </w:rPr>
      </w:pPr>
      <w:r w:rsidRPr="00B47440">
        <w:rPr>
          <w:bCs/>
          <w:sz w:val="18"/>
          <w:szCs w:val="16"/>
          <w:lang w:val="lv-LV" w:eastAsia="ar-SA"/>
        </w:rPr>
        <w:t xml:space="preserve">Adrese: Krišjāņa Valdemāra iela 1, Daugavpils, LV-5401 </w:t>
      </w:r>
    </w:p>
    <w:p w14:paraId="6C875A01" w14:textId="77777777" w:rsidR="0062015B" w:rsidRPr="00B47440" w:rsidRDefault="00000000">
      <w:pPr>
        <w:widowControl w:val="0"/>
        <w:autoSpaceDE w:val="0"/>
        <w:ind w:right="-222"/>
        <w:jc w:val="left"/>
        <w:rPr>
          <w:bCs/>
          <w:sz w:val="16"/>
          <w:szCs w:val="16"/>
          <w:lang w:val="lv-LV" w:eastAsia="ar-SA"/>
        </w:rPr>
      </w:pPr>
      <w:r w:rsidRPr="00B47440">
        <w:rPr>
          <w:bCs/>
          <w:sz w:val="18"/>
          <w:szCs w:val="16"/>
          <w:lang w:val="lv-LV" w:eastAsia="ar-SA"/>
        </w:rPr>
        <w:t xml:space="preserve">Reģ. Nr. 90000077325 </w:t>
      </w:r>
    </w:p>
    <w:p w14:paraId="1F94D652" w14:textId="77777777" w:rsidR="0062015B" w:rsidRPr="00B47440" w:rsidRDefault="00000000">
      <w:pPr>
        <w:widowControl w:val="0"/>
        <w:autoSpaceDE w:val="0"/>
        <w:ind w:right="-222"/>
        <w:jc w:val="left"/>
        <w:rPr>
          <w:lang w:val="lv-LV"/>
        </w:rPr>
      </w:pPr>
      <w:r w:rsidRPr="00B47440">
        <w:rPr>
          <w:bCs/>
          <w:sz w:val="18"/>
          <w:szCs w:val="16"/>
          <w:lang w:val="lv-LV" w:eastAsia="ar-SA"/>
        </w:rPr>
        <w:t>Konta Nr. LV34TREL980200309200B</w:t>
      </w:r>
    </w:p>
    <w:p w14:paraId="2BEEC84E" w14:textId="77777777" w:rsidR="0062015B" w:rsidRPr="00B47440" w:rsidRDefault="006F0187">
      <w:pPr>
        <w:widowControl w:val="0"/>
        <w:autoSpaceDE w:val="0"/>
        <w:ind w:right="-222"/>
        <w:jc w:val="left"/>
        <w:rPr>
          <w:bCs/>
          <w:sz w:val="16"/>
          <w:szCs w:val="16"/>
          <w:lang w:val="lv-LV" w:eastAsia="ar-SA"/>
        </w:rPr>
      </w:pPr>
      <w:r>
        <w:rPr>
          <w:bCs/>
          <w:sz w:val="18"/>
          <w:szCs w:val="16"/>
          <w:lang w:val="lv-LV" w:eastAsia="ar-SA"/>
        </w:rPr>
        <w:t>Atsauce</w:t>
      </w:r>
      <w:r w:rsidRPr="00B47440">
        <w:rPr>
          <w:bCs/>
          <w:sz w:val="18"/>
          <w:szCs w:val="16"/>
          <w:lang w:val="lv-LV" w:eastAsia="ar-SA"/>
        </w:rPr>
        <w:t>: Vienības nams, Rīgas iela 22a, Daugavpils</w:t>
      </w:r>
    </w:p>
    <w:p w14:paraId="02871AE0" w14:textId="77777777" w:rsidR="0062015B" w:rsidRPr="00B47440" w:rsidRDefault="00000000">
      <w:pPr>
        <w:widowControl w:val="0"/>
        <w:autoSpaceDE w:val="0"/>
        <w:ind w:right="-222"/>
        <w:jc w:val="left"/>
        <w:rPr>
          <w:lang w:val="lv-LV"/>
        </w:rPr>
      </w:pPr>
      <w:r w:rsidRPr="00B47440">
        <w:rPr>
          <w:bCs/>
          <w:sz w:val="18"/>
          <w:szCs w:val="16"/>
          <w:lang w:val="lv-LV" w:eastAsia="ar-SA"/>
        </w:rPr>
        <w:t xml:space="preserve">Sūtīt uz Pasūtītāja e-pasta adresi: uz oficiālo Daugavpils valstspilsētas pašvaldības e-adresi: _DEFAULT@90000077325 vai e-pastu: </w:t>
      </w:r>
      <w:hyperlink r:id="rId17">
        <w:r w:rsidR="0062015B" w:rsidRPr="00B47440">
          <w:rPr>
            <w:rStyle w:val="Hipersaite"/>
            <w:bCs/>
            <w:color w:val="000080"/>
            <w:sz w:val="16"/>
            <w:szCs w:val="16"/>
            <w:lang w:val="lv-LV" w:eastAsia="ar-SA"/>
          </w:rPr>
          <w:t>kultura@daugavpils.lv</w:t>
        </w:r>
      </w:hyperlink>
      <w:r w:rsidRPr="00B47440">
        <w:rPr>
          <w:bCs/>
          <w:sz w:val="18"/>
          <w:szCs w:val="16"/>
          <w:u w:val="single"/>
          <w:lang w:val="lv-LV" w:eastAsia="ar-SA"/>
        </w:rPr>
        <w:t xml:space="preserve"> </w:t>
      </w:r>
    </w:p>
    <w:sectPr w:rsidR="0062015B" w:rsidRPr="00B47440">
      <w:footerReference w:type="default" r:id="rId18"/>
      <w:footerReference w:type="first" r:id="rId19"/>
      <w:pgSz w:w="11906" w:h="16838"/>
      <w:pgMar w:top="1134" w:right="1134" w:bottom="1134" w:left="1701" w:header="0" w:footer="113"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E958D" w14:textId="77777777" w:rsidR="007B12A9" w:rsidRDefault="007B12A9">
      <w:r>
        <w:separator/>
      </w:r>
    </w:p>
  </w:endnote>
  <w:endnote w:type="continuationSeparator" w:id="0">
    <w:p w14:paraId="253885CC" w14:textId="77777777" w:rsidR="007B12A9" w:rsidRDefault="007B1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CentSchbook TL;Georg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urich Win95BT;Trebuchet M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17AE" w14:textId="77777777" w:rsidR="0062015B" w:rsidRDefault="00000000">
    <w:pPr>
      <w:pStyle w:val="Kjene"/>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p>
  <w:p w14:paraId="25366546" w14:textId="77777777" w:rsidR="0062015B" w:rsidRDefault="0062015B">
    <w:pPr>
      <w:pStyle w:val="Kjene"/>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0971" w14:textId="77777777" w:rsidR="0062015B" w:rsidRDefault="0062015B">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7638" w14:textId="77777777" w:rsidR="0062015B" w:rsidRDefault="00000000">
    <w:pPr>
      <w:pStyle w:val="Kjene"/>
      <w:jc w:val="right"/>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 xml:space="preserve"> PAGE </w:instrText>
    </w:r>
    <w:r>
      <w:rPr>
        <w:rFonts w:ascii="Times New Roman" w:hAnsi="Times New Roman" w:cs="Times New Roman"/>
        <w:sz w:val="20"/>
      </w:rPr>
      <w:fldChar w:fldCharType="separate"/>
    </w:r>
    <w:r>
      <w:rPr>
        <w:rFonts w:ascii="Times New Roman" w:hAnsi="Times New Roman" w:cs="Times New Roman"/>
        <w:sz w:val="20"/>
      </w:rPr>
      <w:t>10</w:t>
    </w:r>
    <w:r>
      <w:rPr>
        <w:rFonts w:ascii="Times New Roman" w:hAnsi="Times New Roman" w:cs="Times New Roman"/>
        <w:sz w:val="20"/>
      </w:rPr>
      <w:fldChar w:fldCharType="end"/>
    </w:r>
  </w:p>
  <w:p w14:paraId="3F2622A1" w14:textId="77777777" w:rsidR="0062015B" w:rsidRDefault="00000000">
    <w:pPr>
      <w:pStyle w:val="Kjene"/>
      <w:rPr>
        <w:rFonts w:ascii="Times New Roman" w:hAnsi="Times New Roman" w:cs="Times New Roman"/>
        <w:i/>
        <w:sz w:val="20"/>
        <w:szCs w:val="24"/>
        <w:lang w:val="fr-FR"/>
      </w:rPr>
    </w:pPr>
    <w:r>
      <w:rPr>
        <w:rFonts w:ascii="Times New Roman" w:hAnsi="Times New Roman" w:cs="Times New Roman"/>
        <w:i/>
        <w:sz w:val="20"/>
        <w:szCs w:val="24"/>
        <w:lang w:val="fr-FR"/>
      </w:rPr>
      <w:t>Dokuments ir parakstīts ar drošu elektronisko parakstu un satur laika zīmogu</w:t>
    </w:r>
  </w:p>
  <w:p w14:paraId="350B3DA0" w14:textId="77777777" w:rsidR="0062015B" w:rsidRDefault="0062015B">
    <w:pPr>
      <w:pStyle w:val="Kjene"/>
      <w:rPr>
        <w:rFonts w:ascii="Times New Roman" w:hAnsi="Times New Roman" w:cs="Times New Roman"/>
        <w:i/>
        <w:sz w:val="24"/>
        <w:szCs w:val="24"/>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71F4" w14:textId="77777777" w:rsidR="0062015B" w:rsidRDefault="006201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F0E08" w14:textId="77777777" w:rsidR="007B12A9" w:rsidRDefault="007B12A9">
      <w:r>
        <w:separator/>
      </w:r>
    </w:p>
  </w:footnote>
  <w:footnote w:type="continuationSeparator" w:id="0">
    <w:p w14:paraId="7C5AE0BA" w14:textId="77777777" w:rsidR="007B12A9" w:rsidRDefault="007B12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57"/>
    <w:multiLevelType w:val="multilevel"/>
    <w:tmpl w:val="5120B37A"/>
    <w:lvl w:ilvl="0">
      <w:start w:val="1"/>
      <w:numFmt w:val="decimal"/>
      <w:lvlText w:val="7.%1."/>
      <w:lvlJc w:val="left"/>
      <w:pPr>
        <w:tabs>
          <w:tab w:val="num" w:pos="0"/>
        </w:tabs>
        <w:ind w:left="1287" w:hanging="360"/>
      </w:pPr>
      <w:rPr>
        <w:position w:val="0"/>
        <w:sz w:val="24"/>
        <w:vertAlign w:val="baseline"/>
      </w:rPr>
    </w:lvl>
    <w:lvl w:ilvl="1">
      <w:start w:val="1"/>
      <w:numFmt w:val="lowerLetter"/>
      <w:lvlText w:val="%2."/>
      <w:lvlJc w:val="left"/>
      <w:pPr>
        <w:tabs>
          <w:tab w:val="num" w:pos="0"/>
        </w:tabs>
        <w:ind w:left="2007" w:hanging="360"/>
      </w:pPr>
      <w:rPr>
        <w:position w:val="0"/>
        <w:sz w:val="24"/>
        <w:vertAlign w:val="baseline"/>
      </w:rPr>
    </w:lvl>
    <w:lvl w:ilvl="2">
      <w:start w:val="1"/>
      <w:numFmt w:val="lowerRoman"/>
      <w:lvlText w:val="%3."/>
      <w:lvlJc w:val="right"/>
      <w:pPr>
        <w:tabs>
          <w:tab w:val="num" w:pos="0"/>
        </w:tabs>
        <w:ind w:left="2727" w:hanging="180"/>
      </w:pPr>
      <w:rPr>
        <w:position w:val="0"/>
        <w:sz w:val="24"/>
        <w:vertAlign w:val="baseline"/>
      </w:rPr>
    </w:lvl>
    <w:lvl w:ilvl="3">
      <w:start w:val="1"/>
      <w:numFmt w:val="decimal"/>
      <w:lvlText w:val="%4."/>
      <w:lvlJc w:val="left"/>
      <w:pPr>
        <w:tabs>
          <w:tab w:val="num" w:pos="0"/>
        </w:tabs>
        <w:ind w:left="3447" w:hanging="360"/>
      </w:pPr>
      <w:rPr>
        <w:position w:val="0"/>
        <w:sz w:val="24"/>
        <w:vertAlign w:val="baseline"/>
      </w:rPr>
    </w:lvl>
    <w:lvl w:ilvl="4">
      <w:start w:val="1"/>
      <w:numFmt w:val="lowerLetter"/>
      <w:lvlText w:val="%5."/>
      <w:lvlJc w:val="left"/>
      <w:pPr>
        <w:tabs>
          <w:tab w:val="num" w:pos="0"/>
        </w:tabs>
        <w:ind w:left="4167" w:hanging="360"/>
      </w:pPr>
      <w:rPr>
        <w:position w:val="0"/>
        <w:sz w:val="24"/>
        <w:vertAlign w:val="baseline"/>
      </w:rPr>
    </w:lvl>
    <w:lvl w:ilvl="5">
      <w:start w:val="1"/>
      <w:numFmt w:val="lowerRoman"/>
      <w:lvlText w:val="%6."/>
      <w:lvlJc w:val="right"/>
      <w:pPr>
        <w:tabs>
          <w:tab w:val="num" w:pos="0"/>
        </w:tabs>
        <w:ind w:left="4887" w:hanging="180"/>
      </w:pPr>
      <w:rPr>
        <w:position w:val="0"/>
        <w:sz w:val="24"/>
        <w:vertAlign w:val="baseline"/>
      </w:rPr>
    </w:lvl>
    <w:lvl w:ilvl="6">
      <w:start w:val="1"/>
      <w:numFmt w:val="decimal"/>
      <w:lvlText w:val="%7."/>
      <w:lvlJc w:val="left"/>
      <w:pPr>
        <w:tabs>
          <w:tab w:val="num" w:pos="0"/>
        </w:tabs>
        <w:ind w:left="5607" w:hanging="360"/>
      </w:pPr>
      <w:rPr>
        <w:position w:val="0"/>
        <w:sz w:val="24"/>
        <w:vertAlign w:val="baseline"/>
      </w:rPr>
    </w:lvl>
    <w:lvl w:ilvl="7">
      <w:start w:val="1"/>
      <w:numFmt w:val="lowerLetter"/>
      <w:lvlText w:val="%8."/>
      <w:lvlJc w:val="left"/>
      <w:pPr>
        <w:tabs>
          <w:tab w:val="num" w:pos="0"/>
        </w:tabs>
        <w:ind w:left="6327" w:hanging="360"/>
      </w:pPr>
      <w:rPr>
        <w:position w:val="0"/>
        <w:sz w:val="24"/>
        <w:vertAlign w:val="baseline"/>
      </w:rPr>
    </w:lvl>
    <w:lvl w:ilvl="8">
      <w:start w:val="1"/>
      <w:numFmt w:val="lowerRoman"/>
      <w:lvlText w:val="%9."/>
      <w:lvlJc w:val="right"/>
      <w:pPr>
        <w:tabs>
          <w:tab w:val="num" w:pos="0"/>
        </w:tabs>
        <w:ind w:left="7047" w:hanging="180"/>
      </w:pPr>
      <w:rPr>
        <w:position w:val="0"/>
        <w:sz w:val="24"/>
        <w:vertAlign w:val="baseline"/>
      </w:rPr>
    </w:lvl>
  </w:abstractNum>
  <w:abstractNum w:abstractNumId="1" w15:restartNumberingAfterBreak="0">
    <w:nsid w:val="0C677563"/>
    <w:multiLevelType w:val="multilevel"/>
    <w:tmpl w:val="32D442F8"/>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084BCB"/>
    <w:multiLevelType w:val="hybridMultilevel"/>
    <w:tmpl w:val="EFA6455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3A74F33"/>
    <w:multiLevelType w:val="multilevel"/>
    <w:tmpl w:val="4F12E48A"/>
    <w:lvl w:ilvl="0">
      <w:start w:val="1"/>
      <w:numFmt w:val="decimal"/>
      <w:pStyle w:val="Apakpunkts"/>
      <w:lvlText w:val="%1."/>
      <w:lvlJc w:val="left"/>
      <w:pPr>
        <w:tabs>
          <w:tab w:val="num" w:pos="1080"/>
        </w:tabs>
        <w:ind w:left="1080"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4" w15:restartNumberingAfterBreak="0">
    <w:nsid w:val="35F11034"/>
    <w:multiLevelType w:val="multilevel"/>
    <w:tmpl w:val="A33CAC00"/>
    <w:lvl w:ilvl="0">
      <w:start w:val="1"/>
      <w:numFmt w:val="none"/>
      <w:pStyle w:val="Virsraksts1"/>
      <w:suff w:val="nothing"/>
      <w:lvlText w:val=""/>
      <w:lvlJc w:val="left"/>
      <w:pPr>
        <w:tabs>
          <w:tab w:val="num" w:pos="0"/>
        </w:tabs>
        <w:ind w:left="0" w:firstLine="0"/>
      </w:pPr>
    </w:lvl>
    <w:lvl w:ilvl="1">
      <w:start w:val="1"/>
      <w:numFmt w:val="none"/>
      <w:pStyle w:val="Virsraksts2"/>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pStyle w:val="Virsrakst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pStyle w:val="Virsraksts7"/>
      <w:suff w:val="nothing"/>
      <w:lvlText w:val=""/>
      <w:lvlJc w:val="left"/>
      <w:pPr>
        <w:tabs>
          <w:tab w:val="num" w:pos="0"/>
        </w:tabs>
        <w:ind w:left="0" w:firstLine="0"/>
      </w:pPr>
    </w:lvl>
    <w:lvl w:ilvl="7">
      <w:start w:val="1"/>
      <w:numFmt w:val="none"/>
      <w:pStyle w:val="Virsraksts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67A2578"/>
    <w:multiLevelType w:val="multilevel"/>
    <w:tmpl w:val="2B5A8640"/>
    <w:lvl w:ilvl="0">
      <w:start w:val="1"/>
      <w:numFmt w:val="decimal"/>
      <w:lvlText w:val="%1."/>
      <w:lvlJc w:val="left"/>
      <w:pPr>
        <w:tabs>
          <w:tab w:val="num" w:pos="0"/>
        </w:tabs>
        <w:ind w:left="360" w:hanging="360"/>
      </w:pPr>
      <w:rPr>
        <w:position w:val="0"/>
        <w:sz w:val="24"/>
        <w:vertAlign w:val="baseline"/>
      </w:rPr>
    </w:lvl>
    <w:lvl w:ilvl="1">
      <w:start w:val="1"/>
      <w:numFmt w:val="decimal"/>
      <w:lvlText w:val="3.%2."/>
      <w:lvlJc w:val="left"/>
      <w:pPr>
        <w:tabs>
          <w:tab w:val="num" w:pos="0"/>
        </w:tabs>
        <w:ind w:left="0" w:firstLine="0"/>
      </w:pPr>
      <w:rPr>
        <w:b w:val="0"/>
        <w:bCs w:val="0"/>
        <w:i w:val="0"/>
        <w:iCs w:val="0"/>
        <w:position w:val="0"/>
        <w:sz w:val="22"/>
        <w:szCs w:val="22"/>
        <w:vertAlign w:val="baseline"/>
      </w:rPr>
    </w:lvl>
    <w:lvl w:ilvl="2">
      <w:start w:val="1"/>
      <w:numFmt w:val="decimal"/>
      <w:lvlText w:val="3.3.%3."/>
      <w:lvlJc w:val="left"/>
      <w:pPr>
        <w:tabs>
          <w:tab w:val="num" w:pos="0"/>
        </w:tabs>
        <w:ind w:left="504" w:hanging="504"/>
      </w:pPr>
      <w:rPr>
        <w:b w:val="0"/>
        <w:bCs w:val="0"/>
        <w:position w:val="0"/>
        <w:sz w:val="24"/>
        <w:vertAlign w:val="baseline"/>
      </w:rPr>
    </w:lvl>
    <w:lvl w:ilvl="3">
      <w:start w:val="1"/>
      <w:numFmt w:val="decimal"/>
      <w:lvlText w:val="%1.%2.%3.%4."/>
      <w:lvlJc w:val="left"/>
      <w:pPr>
        <w:tabs>
          <w:tab w:val="num" w:pos="0"/>
        </w:tabs>
        <w:ind w:left="1728" w:hanging="647"/>
      </w:pPr>
      <w:rPr>
        <w:position w:val="0"/>
        <w:sz w:val="24"/>
        <w:vertAlign w:val="baseline"/>
      </w:rPr>
    </w:lvl>
    <w:lvl w:ilvl="4">
      <w:start w:val="1"/>
      <w:numFmt w:val="decimal"/>
      <w:lvlText w:val="%1.%2.%3.%4.%5."/>
      <w:lvlJc w:val="left"/>
      <w:pPr>
        <w:tabs>
          <w:tab w:val="num" w:pos="0"/>
        </w:tabs>
        <w:ind w:left="2232" w:hanging="792"/>
      </w:pPr>
      <w:rPr>
        <w:position w:val="0"/>
        <w:sz w:val="24"/>
        <w:vertAlign w:val="baseline"/>
      </w:rPr>
    </w:lvl>
    <w:lvl w:ilvl="5">
      <w:start w:val="1"/>
      <w:numFmt w:val="decimal"/>
      <w:lvlText w:val="%1.%2.%3.%4.%5.%6."/>
      <w:lvlJc w:val="left"/>
      <w:pPr>
        <w:tabs>
          <w:tab w:val="num" w:pos="0"/>
        </w:tabs>
        <w:ind w:left="2736" w:hanging="934"/>
      </w:pPr>
      <w:rPr>
        <w:position w:val="0"/>
        <w:sz w:val="24"/>
        <w:vertAlign w:val="baseline"/>
      </w:rPr>
    </w:lvl>
    <w:lvl w:ilvl="6">
      <w:start w:val="1"/>
      <w:numFmt w:val="decimal"/>
      <w:lvlText w:val="%1.%2.%3.%4.%5.%6.%7."/>
      <w:lvlJc w:val="left"/>
      <w:pPr>
        <w:tabs>
          <w:tab w:val="num" w:pos="0"/>
        </w:tabs>
        <w:ind w:left="3240" w:hanging="1080"/>
      </w:pPr>
      <w:rPr>
        <w:position w:val="0"/>
        <w:sz w:val="24"/>
        <w:vertAlign w:val="baseline"/>
      </w:rPr>
    </w:lvl>
    <w:lvl w:ilvl="7">
      <w:start w:val="1"/>
      <w:numFmt w:val="decimal"/>
      <w:lvlText w:val="%1.%2.%3.%4.%5.%6.%7.%8."/>
      <w:lvlJc w:val="left"/>
      <w:pPr>
        <w:tabs>
          <w:tab w:val="num" w:pos="0"/>
        </w:tabs>
        <w:ind w:left="3744" w:hanging="1224"/>
      </w:pPr>
      <w:rPr>
        <w:position w:val="0"/>
        <w:sz w:val="24"/>
        <w:vertAlign w:val="baseline"/>
      </w:rPr>
    </w:lvl>
    <w:lvl w:ilvl="8">
      <w:start w:val="1"/>
      <w:numFmt w:val="decimal"/>
      <w:lvlText w:val="%1.%2.%3.%4.%5.%6.%7.%8.%9."/>
      <w:lvlJc w:val="left"/>
      <w:pPr>
        <w:tabs>
          <w:tab w:val="num" w:pos="0"/>
        </w:tabs>
        <w:ind w:left="4320" w:hanging="1440"/>
      </w:pPr>
      <w:rPr>
        <w:position w:val="0"/>
        <w:sz w:val="24"/>
        <w:vertAlign w:val="baseline"/>
      </w:rPr>
    </w:lvl>
  </w:abstractNum>
  <w:abstractNum w:abstractNumId="6" w15:restartNumberingAfterBreak="0">
    <w:nsid w:val="3A9D63FA"/>
    <w:multiLevelType w:val="multilevel"/>
    <w:tmpl w:val="64965E7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653F35"/>
    <w:multiLevelType w:val="multilevel"/>
    <w:tmpl w:val="050047E0"/>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E0C1D8E"/>
    <w:multiLevelType w:val="multilevel"/>
    <w:tmpl w:val="414C55A6"/>
    <w:lvl w:ilvl="0">
      <w:start w:val="3"/>
      <w:numFmt w:val="decimal"/>
      <w:lvlText w:val="1.%1."/>
      <w:lvlJc w:val="left"/>
      <w:pPr>
        <w:tabs>
          <w:tab w:val="num" w:pos="0"/>
        </w:tabs>
        <w:ind w:left="785" w:hanging="360"/>
      </w:pPr>
      <w:rPr>
        <w:b w:val="0"/>
        <w:bCs w:val="0"/>
        <w:position w:val="0"/>
        <w:sz w:val="22"/>
        <w:szCs w:val="22"/>
        <w:vertAlign w:val="baseline"/>
      </w:rPr>
    </w:lvl>
    <w:lvl w:ilvl="1">
      <w:start w:val="1"/>
      <w:numFmt w:val="lowerLetter"/>
      <w:lvlText w:val="%2."/>
      <w:lvlJc w:val="left"/>
      <w:pPr>
        <w:tabs>
          <w:tab w:val="num" w:pos="0"/>
        </w:tabs>
        <w:ind w:left="1440" w:hanging="360"/>
      </w:pPr>
      <w:rPr>
        <w:position w:val="0"/>
        <w:sz w:val="24"/>
        <w:vertAlign w:val="baseline"/>
      </w:rPr>
    </w:lvl>
    <w:lvl w:ilvl="2">
      <w:start w:val="1"/>
      <w:numFmt w:val="lowerRoman"/>
      <w:lvlText w:val="%3."/>
      <w:lvlJc w:val="right"/>
      <w:pPr>
        <w:tabs>
          <w:tab w:val="num" w:pos="0"/>
        </w:tabs>
        <w:ind w:left="2160" w:hanging="180"/>
      </w:pPr>
      <w:rPr>
        <w:position w:val="0"/>
        <w:sz w:val="24"/>
        <w:vertAlign w:val="baseline"/>
      </w:rPr>
    </w:lvl>
    <w:lvl w:ilvl="3">
      <w:start w:val="1"/>
      <w:numFmt w:val="decimal"/>
      <w:lvlText w:val="%4."/>
      <w:lvlJc w:val="left"/>
      <w:pPr>
        <w:tabs>
          <w:tab w:val="num" w:pos="0"/>
        </w:tabs>
        <w:ind w:left="2880" w:hanging="360"/>
      </w:pPr>
      <w:rPr>
        <w:position w:val="0"/>
        <w:sz w:val="24"/>
        <w:vertAlign w:val="baseline"/>
      </w:rPr>
    </w:lvl>
    <w:lvl w:ilvl="4">
      <w:start w:val="1"/>
      <w:numFmt w:val="lowerLetter"/>
      <w:lvlText w:val="%5."/>
      <w:lvlJc w:val="left"/>
      <w:pPr>
        <w:tabs>
          <w:tab w:val="num" w:pos="0"/>
        </w:tabs>
        <w:ind w:left="3600" w:hanging="360"/>
      </w:pPr>
      <w:rPr>
        <w:position w:val="0"/>
        <w:sz w:val="24"/>
        <w:vertAlign w:val="baseline"/>
      </w:rPr>
    </w:lvl>
    <w:lvl w:ilvl="5">
      <w:start w:val="1"/>
      <w:numFmt w:val="lowerRoman"/>
      <w:lvlText w:val="%6."/>
      <w:lvlJc w:val="right"/>
      <w:pPr>
        <w:tabs>
          <w:tab w:val="num" w:pos="0"/>
        </w:tabs>
        <w:ind w:left="4320" w:hanging="180"/>
      </w:pPr>
      <w:rPr>
        <w:position w:val="0"/>
        <w:sz w:val="24"/>
        <w:vertAlign w:val="baseline"/>
      </w:rPr>
    </w:lvl>
    <w:lvl w:ilvl="6">
      <w:start w:val="1"/>
      <w:numFmt w:val="decimal"/>
      <w:lvlText w:val="%7."/>
      <w:lvlJc w:val="left"/>
      <w:pPr>
        <w:tabs>
          <w:tab w:val="num" w:pos="0"/>
        </w:tabs>
        <w:ind w:left="5040" w:hanging="360"/>
      </w:pPr>
      <w:rPr>
        <w:position w:val="0"/>
        <w:sz w:val="24"/>
        <w:vertAlign w:val="baseline"/>
      </w:rPr>
    </w:lvl>
    <w:lvl w:ilvl="7">
      <w:start w:val="1"/>
      <w:numFmt w:val="lowerLetter"/>
      <w:lvlText w:val="%8."/>
      <w:lvlJc w:val="left"/>
      <w:pPr>
        <w:tabs>
          <w:tab w:val="num" w:pos="0"/>
        </w:tabs>
        <w:ind w:left="5760" w:hanging="360"/>
      </w:pPr>
      <w:rPr>
        <w:position w:val="0"/>
        <w:sz w:val="24"/>
        <w:vertAlign w:val="baseline"/>
      </w:rPr>
    </w:lvl>
    <w:lvl w:ilvl="8">
      <w:start w:val="1"/>
      <w:numFmt w:val="lowerRoman"/>
      <w:lvlText w:val="%9."/>
      <w:lvlJc w:val="right"/>
      <w:pPr>
        <w:tabs>
          <w:tab w:val="num" w:pos="0"/>
        </w:tabs>
        <w:ind w:left="6480" w:hanging="180"/>
      </w:pPr>
      <w:rPr>
        <w:position w:val="0"/>
        <w:sz w:val="24"/>
        <w:vertAlign w:val="baseline"/>
      </w:rPr>
    </w:lvl>
  </w:abstractNum>
  <w:abstractNum w:abstractNumId="9" w15:restartNumberingAfterBreak="0">
    <w:nsid w:val="485241A4"/>
    <w:multiLevelType w:val="multilevel"/>
    <w:tmpl w:val="DDB05BAE"/>
    <w:lvl w:ilvl="0">
      <w:start w:val="2"/>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E5109B"/>
    <w:multiLevelType w:val="multilevel"/>
    <w:tmpl w:val="96CEE9FE"/>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A33281"/>
    <w:multiLevelType w:val="multilevel"/>
    <w:tmpl w:val="655CE88E"/>
    <w:lvl w:ilvl="0">
      <w:start w:val="1"/>
      <w:numFmt w:val="decimal"/>
      <w:lvlText w:val="11.%1."/>
      <w:lvlJc w:val="left"/>
      <w:pPr>
        <w:tabs>
          <w:tab w:val="num" w:pos="0"/>
        </w:tabs>
        <w:ind w:left="786" w:hanging="360"/>
      </w:pPr>
      <w:rPr>
        <w:position w:val="0"/>
        <w:sz w:val="24"/>
        <w:vertAlign w:val="baseline"/>
      </w:rPr>
    </w:lvl>
    <w:lvl w:ilvl="1">
      <w:start w:val="1"/>
      <w:numFmt w:val="lowerLetter"/>
      <w:lvlText w:val="%2."/>
      <w:lvlJc w:val="left"/>
      <w:pPr>
        <w:tabs>
          <w:tab w:val="num" w:pos="0"/>
        </w:tabs>
        <w:ind w:left="1440" w:hanging="360"/>
      </w:pPr>
      <w:rPr>
        <w:position w:val="0"/>
        <w:sz w:val="24"/>
        <w:vertAlign w:val="baseline"/>
      </w:rPr>
    </w:lvl>
    <w:lvl w:ilvl="2">
      <w:start w:val="1"/>
      <w:numFmt w:val="lowerRoman"/>
      <w:lvlText w:val="%3."/>
      <w:lvlJc w:val="right"/>
      <w:pPr>
        <w:tabs>
          <w:tab w:val="num" w:pos="0"/>
        </w:tabs>
        <w:ind w:left="2160" w:hanging="180"/>
      </w:pPr>
      <w:rPr>
        <w:position w:val="0"/>
        <w:sz w:val="24"/>
        <w:vertAlign w:val="baseline"/>
      </w:rPr>
    </w:lvl>
    <w:lvl w:ilvl="3">
      <w:start w:val="1"/>
      <w:numFmt w:val="decimal"/>
      <w:lvlText w:val="%4."/>
      <w:lvlJc w:val="left"/>
      <w:pPr>
        <w:tabs>
          <w:tab w:val="num" w:pos="0"/>
        </w:tabs>
        <w:ind w:left="2880" w:hanging="360"/>
      </w:pPr>
      <w:rPr>
        <w:position w:val="0"/>
        <w:sz w:val="24"/>
        <w:vertAlign w:val="baseline"/>
      </w:rPr>
    </w:lvl>
    <w:lvl w:ilvl="4">
      <w:start w:val="1"/>
      <w:numFmt w:val="lowerLetter"/>
      <w:lvlText w:val="%5."/>
      <w:lvlJc w:val="left"/>
      <w:pPr>
        <w:tabs>
          <w:tab w:val="num" w:pos="0"/>
        </w:tabs>
        <w:ind w:left="3600" w:hanging="360"/>
      </w:pPr>
      <w:rPr>
        <w:position w:val="0"/>
        <w:sz w:val="24"/>
        <w:vertAlign w:val="baseline"/>
      </w:rPr>
    </w:lvl>
    <w:lvl w:ilvl="5">
      <w:start w:val="1"/>
      <w:numFmt w:val="lowerRoman"/>
      <w:lvlText w:val="%6."/>
      <w:lvlJc w:val="right"/>
      <w:pPr>
        <w:tabs>
          <w:tab w:val="num" w:pos="0"/>
        </w:tabs>
        <w:ind w:left="4320" w:hanging="180"/>
      </w:pPr>
      <w:rPr>
        <w:position w:val="0"/>
        <w:sz w:val="24"/>
        <w:vertAlign w:val="baseline"/>
      </w:rPr>
    </w:lvl>
    <w:lvl w:ilvl="6">
      <w:start w:val="1"/>
      <w:numFmt w:val="decimal"/>
      <w:lvlText w:val="%7."/>
      <w:lvlJc w:val="left"/>
      <w:pPr>
        <w:tabs>
          <w:tab w:val="num" w:pos="0"/>
        </w:tabs>
        <w:ind w:left="5040" w:hanging="360"/>
      </w:pPr>
      <w:rPr>
        <w:position w:val="0"/>
        <w:sz w:val="24"/>
        <w:vertAlign w:val="baseline"/>
      </w:rPr>
    </w:lvl>
    <w:lvl w:ilvl="7">
      <w:start w:val="1"/>
      <w:numFmt w:val="lowerLetter"/>
      <w:lvlText w:val="%8."/>
      <w:lvlJc w:val="left"/>
      <w:pPr>
        <w:tabs>
          <w:tab w:val="num" w:pos="0"/>
        </w:tabs>
        <w:ind w:left="5760" w:hanging="360"/>
      </w:pPr>
      <w:rPr>
        <w:position w:val="0"/>
        <w:sz w:val="24"/>
        <w:vertAlign w:val="baseline"/>
      </w:rPr>
    </w:lvl>
    <w:lvl w:ilvl="8">
      <w:start w:val="1"/>
      <w:numFmt w:val="lowerRoman"/>
      <w:lvlText w:val="%9."/>
      <w:lvlJc w:val="right"/>
      <w:pPr>
        <w:tabs>
          <w:tab w:val="num" w:pos="0"/>
        </w:tabs>
        <w:ind w:left="6480" w:hanging="180"/>
      </w:pPr>
      <w:rPr>
        <w:position w:val="0"/>
        <w:sz w:val="24"/>
        <w:vertAlign w:val="baseline"/>
      </w:rPr>
    </w:lvl>
  </w:abstractNum>
  <w:abstractNum w:abstractNumId="12" w15:restartNumberingAfterBreak="0">
    <w:nsid w:val="66B8653E"/>
    <w:multiLevelType w:val="multilevel"/>
    <w:tmpl w:val="AD02C874"/>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350393"/>
    <w:multiLevelType w:val="multilevel"/>
    <w:tmpl w:val="9B769700"/>
    <w:lvl w:ilvl="0">
      <w:start w:val="1"/>
      <w:numFmt w:val="decimal"/>
      <w:pStyle w:val="Punkts"/>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2552"/>
        </w:tabs>
        <w:ind w:left="2552" w:hanging="851"/>
      </w:pPr>
    </w:lvl>
    <w:lvl w:ilvl="3">
      <w:start w:val="1"/>
      <w:numFmt w:val="decimal"/>
      <w:lvlText w:val="%1.%2.%3.%4."/>
      <w:lvlJc w:val="left"/>
      <w:pPr>
        <w:tabs>
          <w:tab w:val="num" w:pos="396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920"/>
        </w:tabs>
        <w:ind w:left="3744" w:hanging="1224"/>
      </w:pPr>
    </w:lvl>
    <w:lvl w:ilvl="8">
      <w:start w:val="1"/>
      <w:numFmt w:val="decimal"/>
      <w:lvlText w:val="%1.%2.%3.%4.%5.%6.%7.%8.%9."/>
      <w:lvlJc w:val="left"/>
      <w:pPr>
        <w:tabs>
          <w:tab w:val="num" w:pos="8640"/>
        </w:tabs>
        <w:ind w:left="4320" w:hanging="1440"/>
      </w:pPr>
    </w:lvl>
  </w:abstractNum>
  <w:abstractNum w:abstractNumId="14" w15:restartNumberingAfterBreak="0">
    <w:nsid w:val="76F4411F"/>
    <w:multiLevelType w:val="multilevel"/>
    <w:tmpl w:val="17126CA8"/>
    <w:lvl w:ilvl="0">
      <w:start w:val="1"/>
      <w:numFmt w:val="decimal"/>
      <w:lvlText w:val="%1."/>
      <w:lvlJc w:val="left"/>
      <w:pPr>
        <w:tabs>
          <w:tab w:val="num" w:pos="0"/>
        </w:tabs>
        <w:ind w:left="21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B9E25A2"/>
    <w:multiLevelType w:val="multilevel"/>
    <w:tmpl w:val="5822A3A2"/>
    <w:lvl w:ilvl="0">
      <w:start w:val="1"/>
      <w:numFmt w:val="decimal"/>
      <w:lvlText w:val="%1."/>
      <w:lvlJc w:val="left"/>
      <w:pPr>
        <w:tabs>
          <w:tab w:val="num" w:pos="0"/>
        </w:tabs>
        <w:ind w:left="360" w:hanging="360"/>
      </w:pPr>
      <w:rPr>
        <w:b/>
        <w:bCs/>
        <w:position w:val="0"/>
        <w:sz w:val="24"/>
        <w:vertAlign w:val="baseline"/>
      </w:rPr>
    </w:lvl>
    <w:lvl w:ilvl="1">
      <w:start w:val="1"/>
      <w:numFmt w:val="decimal"/>
      <w:lvlText w:val="2.%2."/>
      <w:lvlJc w:val="left"/>
      <w:pPr>
        <w:tabs>
          <w:tab w:val="num" w:pos="0"/>
        </w:tabs>
        <w:ind w:left="715" w:hanging="432"/>
      </w:pPr>
      <w:rPr>
        <w:b w:val="0"/>
        <w:bCs w:val="0"/>
        <w:i w:val="0"/>
        <w:iCs w:val="0"/>
        <w:position w:val="0"/>
        <w:sz w:val="22"/>
        <w:szCs w:val="22"/>
        <w:vertAlign w:val="baseline"/>
      </w:rPr>
    </w:lvl>
    <w:lvl w:ilvl="2">
      <w:start w:val="1"/>
      <w:numFmt w:val="decimal"/>
      <w:lvlText w:val="%1.%2.%3."/>
      <w:lvlJc w:val="left"/>
      <w:pPr>
        <w:tabs>
          <w:tab w:val="num" w:pos="0"/>
        </w:tabs>
        <w:ind w:left="1224" w:hanging="504"/>
      </w:pPr>
      <w:rPr>
        <w:position w:val="0"/>
        <w:sz w:val="24"/>
        <w:vertAlign w:val="baseline"/>
      </w:rPr>
    </w:lvl>
    <w:lvl w:ilvl="3">
      <w:start w:val="1"/>
      <w:numFmt w:val="decimal"/>
      <w:lvlText w:val="%1.%2.%3.%4."/>
      <w:lvlJc w:val="left"/>
      <w:pPr>
        <w:tabs>
          <w:tab w:val="num" w:pos="0"/>
        </w:tabs>
        <w:ind w:left="1728" w:hanging="647"/>
      </w:pPr>
      <w:rPr>
        <w:position w:val="0"/>
        <w:sz w:val="24"/>
        <w:vertAlign w:val="baseline"/>
      </w:rPr>
    </w:lvl>
    <w:lvl w:ilvl="4">
      <w:start w:val="1"/>
      <w:numFmt w:val="decimal"/>
      <w:lvlText w:val="%1.%2.%3.%4.%5."/>
      <w:lvlJc w:val="left"/>
      <w:pPr>
        <w:tabs>
          <w:tab w:val="num" w:pos="0"/>
        </w:tabs>
        <w:ind w:left="2232" w:hanging="792"/>
      </w:pPr>
      <w:rPr>
        <w:position w:val="0"/>
        <w:sz w:val="24"/>
        <w:vertAlign w:val="baseline"/>
      </w:rPr>
    </w:lvl>
    <w:lvl w:ilvl="5">
      <w:start w:val="1"/>
      <w:numFmt w:val="decimal"/>
      <w:lvlText w:val="%1.%2.%3.%4.%5.%6."/>
      <w:lvlJc w:val="left"/>
      <w:pPr>
        <w:tabs>
          <w:tab w:val="num" w:pos="0"/>
        </w:tabs>
        <w:ind w:left="2736" w:hanging="934"/>
      </w:pPr>
      <w:rPr>
        <w:position w:val="0"/>
        <w:sz w:val="24"/>
        <w:vertAlign w:val="baseline"/>
      </w:rPr>
    </w:lvl>
    <w:lvl w:ilvl="6">
      <w:start w:val="1"/>
      <w:numFmt w:val="decimal"/>
      <w:lvlText w:val="%1.%2.%3.%4.%5.%6.%7."/>
      <w:lvlJc w:val="left"/>
      <w:pPr>
        <w:tabs>
          <w:tab w:val="num" w:pos="0"/>
        </w:tabs>
        <w:ind w:left="3240" w:hanging="1080"/>
      </w:pPr>
      <w:rPr>
        <w:position w:val="0"/>
        <w:sz w:val="24"/>
        <w:vertAlign w:val="baseline"/>
      </w:rPr>
    </w:lvl>
    <w:lvl w:ilvl="7">
      <w:start w:val="1"/>
      <w:numFmt w:val="decimal"/>
      <w:lvlText w:val="%1.%2.%3.%4.%5.%6.%7.%8."/>
      <w:lvlJc w:val="left"/>
      <w:pPr>
        <w:tabs>
          <w:tab w:val="num" w:pos="0"/>
        </w:tabs>
        <w:ind w:left="3744" w:hanging="1224"/>
      </w:pPr>
      <w:rPr>
        <w:position w:val="0"/>
        <w:sz w:val="24"/>
        <w:vertAlign w:val="baseline"/>
      </w:rPr>
    </w:lvl>
    <w:lvl w:ilvl="8">
      <w:start w:val="1"/>
      <w:numFmt w:val="decimal"/>
      <w:lvlText w:val="%1.%2.%3.%4.%5.%6.%7.%8.%9."/>
      <w:lvlJc w:val="left"/>
      <w:pPr>
        <w:tabs>
          <w:tab w:val="num" w:pos="0"/>
        </w:tabs>
        <w:ind w:left="4320" w:hanging="1440"/>
      </w:pPr>
      <w:rPr>
        <w:position w:val="0"/>
        <w:sz w:val="24"/>
        <w:vertAlign w:val="baseline"/>
      </w:rPr>
    </w:lvl>
  </w:abstractNum>
  <w:abstractNum w:abstractNumId="16" w15:restartNumberingAfterBreak="0">
    <w:nsid w:val="7F441684"/>
    <w:multiLevelType w:val="multilevel"/>
    <w:tmpl w:val="D92AD7B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977710415">
    <w:abstractNumId w:val="4"/>
  </w:num>
  <w:num w:numId="2" w16cid:durableId="295532985">
    <w:abstractNumId w:val="1"/>
  </w:num>
  <w:num w:numId="3" w16cid:durableId="380399220">
    <w:abstractNumId w:val="10"/>
  </w:num>
  <w:num w:numId="4" w16cid:durableId="1122261570">
    <w:abstractNumId w:val="11"/>
  </w:num>
  <w:num w:numId="5" w16cid:durableId="14310663">
    <w:abstractNumId w:val="12"/>
  </w:num>
  <w:num w:numId="6" w16cid:durableId="1460957325">
    <w:abstractNumId w:val="3"/>
  </w:num>
  <w:num w:numId="7" w16cid:durableId="989018669">
    <w:abstractNumId w:val="0"/>
  </w:num>
  <w:num w:numId="8" w16cid:durableId="1014767245">
    <w:abstractNumId w:val="9"/>
  </w:num>
  <w:num w:numId="9" w16cid:durableId="263848770">
    <w:abstractNumId w:val="7"/>
  </w:num>
  <w:num w:numId="10" w16cid:durableId="1247299923">
    <w:abstractNumId w:val="16"/>
  </w:num>
  <w:num w:numId="11" w16cid:durableId="426195524">
    <w:abstractNumId w:val="6"/>
  </w:num>
  <w:num w:numId="12" w16cid:durableId="2016180805">
    <w:abstractNumId w:val="13"/>
  </w:num>
  <w:num w:numId="13" w16cid:durableId="6561001">
    <w:abstractNumId w:val="5"/>
  </w:num>
  <w:num w:numId="14" w16cid:durableId="440302632">
    <w:abstractNumId w:val="8"/>
  </w:num>
  <w:num w:numId="15" w16cid:durableId="1939288926">
    <w:abstractNumId w:val="14"/>
  </w:num>
  <w:num w:numId="16" w16cid:durableId="1572277541">
    <w:abstractNumId w:val="15"/>
  </w:num>
  <w:num w:numId="17" w16cid:durableId="387458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015B"/>
    <w:rsid w:val="00007171"/>
    <w:rsid w:val="00094FFF"/>
    <w:rsid w:val="00152329"/>
    <w:rsid w:val="00203386"/>
    <w:rsid w:val="002A3A83"/>
    <w:rsid w:val="0042018A"/>
    <w:rsid w:val="00493B59"/>
    <w:rsid w:val="0062015B"/>
    <w:rsid w:val="006F0187"/>
    <w:rsid w:val="007831EF"/>
    <w:rsid w:val="007B12A9"/>
    <w:rsid w:val="008655DF"/>
    <w:rsid w:val="0087651C"/>
    <w:rsid w:val="008A09CB"/>
    <w:rsid w:val="008D1F66"/>
    <w:rsid w:val="00942F41"/>
    <w:rsid w:val="00A064E5"/>
    <w:rsid w:val="00A63787"/>
    <w:rsid w:val="00B47440"/>
    <w:rsid w:val="00B54330"/>
    <w:rsid w:val="00E21BA0"/>
    <w:rsid w:val="00F76ADC"/>
    <w:rsid w:val="00FA14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1B084"/>
  <w15:docId w15:val="{D50FF29B-0E32-4516-8B1E-C7E33C379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jc w:val="both"/>
    </w:pPr>
    <w:rPr>
      <w:rFonts w:ascii="Times New Roman" w:eastAsia="Times New Roman" w:hAnsi="Times New Roman" w:cs="Times New Roman"/>
      <w:sz w:val="22"/>
      <w:lang w:val="en-US" w:eastAsia="zh-CN"/>
    </w:rPr>
  </w:style>
  <w:style w:type="paragraph" w:styleId="Virsraksts1">
    <w:name w:val="heading 1"/>
    <w:basedOn w:val="Parasts"/>
    <w:next w:val="Parasts"/>
    <w:uiPriority w:val="9"/>
    <w:qFormat/>
    <w:pPr>
      <w:keepNext/>
      <w:numPr>
        <w:numId w:val="1"/>
      </w:numPr>
      <w:spacing w:before="240" w:after="60"/>
      <w:outlineLvl w:val="0"/>
    </w:pPr>
    <w:rPr>
      <w:rFonts w:ascii="Cambria" w:hAnsi="Cambria"/>
      <w:b/>
      <w:bCs/>
      <w:kern w:val="2"/>
      <w:sz w:val="32"/>
      <w:szCs w:val="32"/>
    </w:rPr>
  </w:style>
  <w:style w:type="paragraph" w:styleId="Virsraksts2">
    <w:name w:val="heading 2"/>
    <w:basedOn w:val="Parasts"/>
    <w:next w:val="Parasts"/>
    <w:uiPriority w:val="9"/>
    <w:semiHidden/>
    <w:unhideWhenUsed/>
    <w:qFormat/>
    <w:pPr>
      <w:keepNext/>
      <w:numPr>
        <w:ilvl w:val="1"/>
        <w:numId w:val="1"/>
      </w:numPr>
      <w:ind w:hanging="142"/>
      <w:jc w:val="center"/>
      <w:outlineLvl w:val="1"/>
    </w:pPr>
    <w:rPr>
      <w:b/>
      <w:caps/>
    </w:rPr>
  </w:style>
  <w:style w:type="paragraph" w:styleId="Virsraksts3">
    <w:name w:val="heading 3"/>
    <w:basedOn w:val="Parasts"/>
    <w:next w:val="Parasts"/>
    <w:uiPriority w:val="9"/>
    <w:semiHidden/>
    <w:unhideWhenUsed/>
    <w:qFormat/>
    <w:pPr>
      <w:keepNext/>
      <w:numPr>
        <w:ilvl w:val="2"/>
        <w:numId w:val="1"/>
      </w:numPr>
      <w:ind w:left="1440" w:hanging="22"/>
      <w:jc w:val="center"/>
      <w:outlineLvl w:val="2"/>
    </w:pPr>
    <w:rPr>
      <w:rFonts w:ascii="CentSchbook TL;Georgia" w:hAnsi="CentSchbook TL;Georgia" w:cs="CentSchbook TL;Georgia"/>
      <w:b/>
      <w:sz w:val="24"/>
    </w:rPr>
  </w:style>
  <w:style w:type="paragraph" w:styleId="Virsraksts4">
    <w:name w:val="heading 4"/>
    <w:basedOn w:val="Parasts"/>
    <w:next w:val="Parasts"/>
    <w:uiPriority w:val="9"/>
    <w:semiHidden/>
    <w:unhideWhenUsed/>
    <w:qFormat/>
    <w:pPr>
      <w:keepNext/>
      <w:numPr>
        <w:ilvl w:val="3"/>
        <w:numId w:val="1"/>
      </w:numPr>
      <w:ind w:hanging="142"/>
      <w:outlineLvl w:val="3"/>
    </w:pPr>
    <w:rPr>
      <w:sz w:val="24"/>
    </w:rPr>
  </w:style>
  <w:style w:type="paragraph" w:styleId="Virsraksts6">
    <w:name w:val="heading 6"/>
    <w:basedOn w:val="Parasts"/>
    <w:next w:val="Parasts"/>
    <w:uiPriority w:val="9"/>
    <w:semiHidden/>
    <w:unhideWhenUsed/>
    <w:qFormat/>
    <w:pPr>
      <w:keepNext/>
      <w:numPr>
        <w:ilvl w:val="5"/>
        <w:numId w:val="1"/>
      </w:numPr>
      <w:shd w:val="clear" w:color="auto" w:fill="FFFFFF"/>
      <w:tabs>
        <w:tab w:val="left" w:pos="8201"/>
      </w:tabs>
      <w:jc w:val="center"/>
      <w:outlineLvl w:val="5"/>
    </w:pPr>
    <w:rPr>
      <w:b/>
      <w:bCs/>
      <w:color w:val="000000"/>
      <w:sz w:val="36"/>
      <w:szCs w:val="22"/>
      <w:lang w:val="lv-LV"/>
    </w:rPr>
  </w:style>
  <w:style w:type="paragraph" w:styleId="Virsraksts7">
    <w:name w:val="heading 7"/>
    <w:basedOn w:val="Parasts"/>
    <w:next w:val="Parasts"/>
    <w:qFormat/>
    <w:pPr>
      <w:numPr>
        <w:ilvl w:val="6"/>
        <w:numId w:val="1"/>
      </w:numPr>
      <w:spacing w:before="240" w:after="60" w:line="276" w:lineRule="auto"/>
      <w:jc w:val="center"/>
      <w:outlineLvl w:val="6"/>
    </w:pPr>
    <w:rPr>
      <w:rFonts w:ascii="Calibri" w:hAnsi="Calibri" w:cs="Calibri"/>
      <w:sz w:val="24"/>
      <w:szCs w:val="24"/>
    </w:rPr>
  </w:style>
  <w:style w:type="paragraph" w:styleId="Virsraksts8">
    <w:name w:val="heading 8"/>
    <w:basedOn w:val="Parasts"/>
    <w:next w:val="Parasts"/>
    <w:qFormat/>
    <w:pPr>
      <w:numPr>
        <w:ilvl w:val="7"/>
        <w:numId w:val="1"/>
      </w:numPr>
      <w:spacing w:before="240" w:after="60"/>
      <w:outlineLvl w:val="7"/>
    </w:pPr>
    <w:rPr>
      <w:rFonts w:ascii="Calibri" w:hAnsi="Calibri" w:cs="Calibri"/>
      <w:i/>
      <w:iCs/>
      <w:sz w:val="24"/>
      <w:szCs w:val="24"/>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WW8Num1z0">
    <w:name w:val="WW8Num1z0"/>
    <w:qFormat/>
    <w:rPr>
      <w:sz w:val="22"/>
    </w:rPr>
  </w:style>
  <w:style w:type="character" w:customStyle="1" w:styleId="WW8Num1z1">
    <w:name w:val="WW8Num1z1"/>
    <w:qFormat/>
    <w:rPr>
      <w:b w:val="0"/>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b/>
    </w:rPr>
  </w:style>
  <w:style w:type="character" w:customStyle="1" w:styleId="WW8Num5z1">
    <w:name w:val="WW8Num5z1"/>
    <w:qFormat/>
    <w:rPr>
      <w:b w:val="0"/>
    </w:rPr>
  </w:style>
  <w:style w:type="character" w:customStyle="1" w:styleId="WW8Num5z2">
    <w:name w:val="WW8Num5z2"/>
    <w:qFormat/>
  </w:style>
  <w:style w:type="character" w:customStyle="1" w:styleId="WW8Num6z0">
    <w:name w:val="WW8Num6z0"/>
    <w:qFormat/>
    <w:rPr>
      <w:position w:val="0"/>
      <w:sz w:val="24"/>
      <w:vertAlign w:val="baseline"/>
    </w:rPr>
  </w:style>
  <w:style w:type="character" w:customStyle="1" w:styleId="WW8Num7z0">
    <w:name w:val="WW8Num7z0"/>
    <w:qFormat/>
  </w:style>
  <w:style w:type="character" w:customStyle="1" w:styleId="WW8Num8z0">
    <w:name w:val="WW8Num8z0"/>
    <w:qFormat/>
    <w:rPr>
      <w:b/>
    </w:rPr>
  </w:style>
  <w:style w:type="character" w:customStyle="1" w:styleId="WW8Num8z1">
    <w:name w:val="WW8Num8z1"/>
    <w:qFormat/>
    <w:rPr>
      <w:b/>
      <w:sz w:val="24"/>
      <w:szCs w:val="24"/>
    </w:rPr>
  </w:style>
  <w:style w:type="character" w:customStyle="1" w:styleId="WW8Num9z0">
    <w:name w:val="WW8Num9z0"/>
    <w:qFormat/>
    <w:rPr>
      <w:b w:val="0"/>
      <w:sz w:val="22"/>
    </w:rPr>
  </w:style>
  <w:style w:type="character" w:customStyle="1" w:styleId="WW8Num10z0">
    <w:name w:val="WW8Num10z0"/>
    <w:qFormat/>
  </w:style>
  <w:style w:type="character" w:customStyle="1" w:styleId="WW8Num12z0">
    <w:name w:val="WW8Num12z0"/>
    <w:qFormat/>
    <w:rPr>
      <w:b/>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rPr>
      <w:position w:val="0"/>
      <w:sz w:val="24"/>
      <w:vertAlign w:val="baseline"/>
    </w:rPr>
  </w:style>
  <w:style w:type="character" w:customStyle="1" w:styleId="WW8Num19z0">
    <w:name w:val="WW8Num19z0"/>
    <w:qFormat/>
    <w:rPr>
      <w:rFonts w:ascii="Times New Roman" w:eastAsia="Times New Roman" w:hAnsi="Times New Roman"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style>
  <w:style w:type="character" w:customStyle="1" w:styleId="WW8Num21z0">
    <w:name w:val="WW8Num21z0"/>
    <w:qFormat/>
  </w:style>
  <w:style w:type="character" w:customStyle="1" w:styleId="WW8Num22z0">
    <w:name w:val="WW8Num22z0"/>
    <w:qFormat/>
    <w:rPr>
      <w:rFonts w:ascii="Wingdings" w:hAnsi="Wingdings" w:cs="Wingdings"/>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cs="Symbol"/>
    </w:rPr>
  </w:style>
  <w:style w:type="character" w:customStyle="1" w:styleId="WW8Num23z0">
    <w:name w:val="WW8Num23z0"/>
    <w:qFormat/>
    <w:rPr>
      <w:position w:val="0"/>
      <w:sz w:val="24"/>
      <w:vertAlign w:val="baseline"/>
    </w:rPr>
  </w:style>
  <w:style w:type="character" w:customStyle="1" w:styleId="WW8Num24z0">
    <w:name w:val="WW8Num24z0"/>
    <w:qFormat/>
    <w:rPr>
      <w:rFonts w:ascii="Wingdings" w:hAnsi="Wingdings" w:cs="Wingdings"/>
    </w:rPr>
  </w:style>
  <w:style w:type="character" w:customStyle="1" w:styleId="WW8Num24z3">
    <w:name w:val="WW8Num24z3"/>
    <w:qFormat/>
    <w:rPr>
      <w:rFonts w:ascii="Symbol" w:hAnsi="Symbol" w:cs="Symbol"/>
    </w:rPr>
  </w:style>
  <w:style w:type="character" w:customStyle="1" w:styleId="WW8Num24z4">
    <w:name w:val="WW8Num24z4"/>
    <w:qFormat/>
    <w:rPr>
      <w:rFonts w:ascii="Courier New" w:hAnsi="Courier New" w:cs="Courier New"/>
    </w:rPr>
  </w:style>
  <w:style w:type="character" w:customStyle="1" w:styleId="WW8Num25z0">
    <w:name w:val="WW8Num25z0"/>
    <w:qFormat/>
    <w:rPr>
      <w:position w:val="0"/>
      <w:sz w:val="24"/>
      <w:vertAlign w:val="baseline"/>
    </w:rPr>
  </w:style>
  <w:style w:type="character" w:customStyle="1" w:styleId="WW8Num25z1">
    <w:name w:val="WW8Num25z1"/>
    <w:qFormat/>
    <w:rPr>
      <w:b w:val="0"/>
      <w:bCs w:val="0"/>
      <w:i w:val="0"/>
      <w:iCs w:val="0"/>
      <w:position w:val="0"/>
      <w:sz w:val="22"/>
      <w:szCs w:val="22"/>
      <w:vertAlign w:val="baseline"/>
    </w:rPr>
  </w:style>
  <w:style w:type="character" w:customStyle="1" w:styleId="WW8Num25z2">
    <w:name w:val="WW8Num25z2"/>
    <w:qFormat/>
    <w:rPr>
      <w:position w:val="0"/>
      <w:sz w:val="22"/>
      <w:szCs w:val="22"/>
      <w:vertAlign w:val="baseline"/>
    </w:rPr>
  </w:style>
  <w:style w:type="character" w:customStyle="1" w:styleId="WW8Num26z0">
    <w:name w:val="WW8Num26z0"/>
    <w:qFormat/>
    <w:rPr>
      <w:rFonts w:ascii="Symbol" w:hAnsi="Symbol" w:cs="Symbol"/>
    </w:rPr>
  </w:style>
  <w:style w:type="character" w:customStyle="1" w:styleId="WW8Num26z1">
    <w:name w:val="WW8Num26z1"/>
    <w:qFormat/>
    <w:rPr>
      <w:rFonts w:ascii="Wingdings" w:hAnsi="Wingdings" w:cs="Wingdings"/>
    </w:rPr>
  </w:style>
  <w:style w:type="character" w:customStyle="1" w:styleId="WW8Num26z4">
    <w:name w:val="WW8Num26z4"/>
    <w:qFormat/>
    <w:rPr>
      <w:rFonts w:ascii="Courier New" w:hAnsi="Courier New" w:cs="Courier New"/>
    </w:rPr>
  </w:style>
  <w:style w:type="character" w:customStyle="1" w:styleId="WW8Num27z0">
    <w:name w:val="WW8Num27z0"/>
    <w:qFormat/>
  </w:style>
  <w:style w:type="character" w:customStyle="1" w:styleId="WW8Num28z0">
    <w:name w:val="WW8Num28z0"/>
    <w:qFormat/>
    <w:rPr>
      <w:position w:val="0"/>
      <w:sz w:val="24"/>
      <w:vertAlign w:val="baseline"/>
    </w:rPr>
  </w:style>
  <w:style w:type="character" w:customStyle="1" w:styleId="WW8Num28z1">
    <w:name w:val="WW8Num28z1"/>
    <w:qFormat/>
    <w:rPr>
      <w:b w:val="0"/>
      <w:bCs w:val="0"/>
      <w:i w:val="0"/>
      <w:iCs w:val="0"/>
      <w:position w:val="0"/>
      <w:sz w:val="22"/>
      <w:szCs w:val="22"/>
      <w:vertAlign w:val="baseline"/>
    </w:rPr>
  </w:style>
  <w:style w:type="character" w:customStyle="1" w:styleId="WW8Num28z2">
    <w:name w:val="WW8Num28z2"/>
    <w:qFormat/>
    <w:rPr>
      <w:b w:val="0"/>
      <w:bCs w:val="0"/>
      <w:position w:val="0"/>
      <w:sz w:val="24"/>
      <w:vertAlign w:val="baseline"/>
    </w:rPr>
  </w:style>
  <w:style w:type="character" w:customStyle="1" w:styleId="WW8Num29z0">
    <w:name w:val="WW8Num29z0"/>
    <w:qFormat/>
    <w:rPr>
      <w:position w:val="0"/>
      <w:sz w:val="24"/>
      <w:vertAlign w:val="baseline"/>
    </w:rPr>
  </w:style>
  <w:style w:type="character" w:customStyle="1" w:styleId="WW8Num29z1">
    <w:name w:val="WW8Num29z1"/>
    <w:qFormat/>
    <w:rPr>
      <w:b w:val="0"/>
      <w:bCs w:val="0"/>
      <w:i w:val="0"/>
      <w:iCs w:val="0"/>
      <w:position w:val="0"/>
      <w:sz w:val="22"/>
      <w:szCs w:val="22"/>
      <w:vertAlign w:val="baseline"/>
    </w:rPr>
  </w:style>
  <w:style w:type="character" w:customStyle="1" w:styleId="WW8Num30z0">
    <w:name w:val="WW8Num30z0"/>
    <w:qFormat/>
    <w:rPr>
      <w:position w:val="0"/>
      <w:sz w:val="24"/>
      <w:vertAlign w:val="baseline"/>
    </w:rPr>
  </w:style>
  <w:style w:type="character" w:customStyle="1" w:styleId="WW8Num31z0">
    <w:name w:val="WW8Num31z0"/>
    <w:qFormat/>
    <w:rPr>
      <w:b w:val="0"/>
      <w:bCs w:val="0"/>
      <w:position w:val="0"/>
      <w:sz w:val="24"/>
      <w:vertAlign w:val="baseline"/>
    </w:rPr>
  </w:style>
  <w:style w:type="character" w:customStyle="1" w:styleId="WW8Num31z1">
    <w:name w:val="WW8Num31z1"/>
    <w:qFormat/>
    <w:rPr>
      <w:position w:val="0"/>
      <w:sz w:val="24"/>
      <w:vertAlign w:val="baseline"/>
    </w:rPr>
  </w:style>
  <w:style w:type="character" w:customStyle="1" w:styleId="WW8Num32z0">
    <w:name w:val="WW8Num32z0"/>
    <w:qFormat/>
    <w:rPr>
      <w:b/>
    </w:rPr>
  </w:style>
  <w:style w:type="character" w:customStyle="1" w:styleId="WW8Num32z1">
    <w:name w:val="WW8Num32z1"/>
    <w:qFormat/>
    <w:rPr>
      <w:b w:val="0"/>
    </w:rPr>
  </w:style>
  <w:style w:type="character" w:customStyle="1" w:styleId="WW8Num32z2">
    <w:name w:val="WW8Num32z2"/>
    <w:qFormat/>
  </w:style>
  <w:style w:type="character" w:customStyle="1" w:styleId="WW8Num33z1">
    <w:name w:val="WW8Num33z1"/>
    <w:qFormat/>
  </w:style>
  <w:style w:type="character" w:customStyle="1" w:styleId="WW8Num34z0">
    <w:name w:val="WW8Num34z0"/>
    <w:qFormat/>
  </w:style>
  <w:style w:type="character" w:customStyle="1" w:styleId="WW8Num34z1">
    <w:name w:val="WW8Num34z1"/>
    <w:qFormat/>
    <w:rPr>
      <w:rFonts w:ascii="Symbol" w:eastAsia="Times New Roman" w:hAnsi="Symbol" w:cs="Times New Roman"/>
    </w:rPr>
  </w:style>
  <w:style w:type="character" w:customStyle="1" w:styleId="WW8Num35z0">
    <w:name w:val="WW8Num35z0"/>
    <w:qFormat/>
    <w:rPr>
      <w:b/>
      <w:bCs/>
      <w:position w:val="0"/>
      <w:sz w:val="24"/>
      <w:vertAlign w:val="baseline"/>
    </w:rPr>
  </w:style>
  <w:style w:type="character" w:customStyle="1" w:styleId="WW8Num35z1">
    <w:name w:val="WW8Num35z1"/>
    <w:qFormat/>
    <w:rPr>
      <w:b w:val="0"/>
      <w:bCs w:val="0"/>
      <w:i w:val="0"/>
      <w:iCs w:val="0"/>
      <w:position w:val="0"/>
      <w:sz w:val="24"/>
      <w:vertAlign w:val="baseline"/>
    </w:rPr>
  </w:style>
  <w:style w:type="character" w:customStyle="1" w:styleId="WW8Num35z2">
    <w:name w:val="WW8Num35z2"/>
    <w:qFormat/>
    <w:rPr>
      <w:position w:val="0"/>
      <w:sz w:val="24"/>
      <w:vertAlign w:val="baseline"/>
    </w:rPr>
  </w:style>
  <w:style w:type="character" w:customStyle="1" w:styleId="WW8Num36z0">
    <w:name w:val="WW8Num36z0"/>
    <w:qFormat/>
  </w:style>
  <w:style w:type="character" w:customStyle="1" w:styleId="WW8Num37z0">
    <w:name w:val="WW8Num37z0"/>
    <w:qFormat/>
    <w:rPr>
      <w:b/>
    </w:rPr>
  </w:style>
  <w:style w:type="character" w:customStyle="1" w:styleId="WW8Num37z1">
    <w:name w:val="WW8Num37z1"/>
    <w:qFormat/>
    <w:rPr>
      <w:b w:val="0"/>
    </w:rPr>
  </w:style>
  <w:style w:type="character" w:customStyle="1" w:styleId="WW8Num37z2">
    <w:name w:val="WW8Num37z2"/>
    <w:qFormat/>
  </w:style>
  <w:style w:type="character" w:styleId="Hipersaite">
    <w:name w:val="Hyperlink"/>
    <w:rPr>
      <w:color w:val="0000FF"/>
      <w:u w:val="single"/>
    </w:rPr>
  </w:style>
  <w:style w:type="character" w:customStyle="1" w:styleId="Virsraksts1Rakstz">
    <w:name w:val="Virsraksts 1 Rakstz."/>
    <w:qFormat/>
    <w:rPr>
      <w:rFonts w:ascii="Cambria" w:eastAsia="Times New Roman" w:hAnsi="Cambria" w:cs="Times New Roman"/>
      <w:b/>
      <w:bCs/>
      <w:kern w:val="2"/>
      <w:sz w:val="32"/>
      <w:szCs w:val="32"/>
    </w:rPr>
  </w:style>
  <w:style w:type="character" w:customStyle="1" w:styleId="PamattekstsRakstz">
    <w:name w:val="Pamatteksts Rakstz."/>
    <w:qFormat/>
    <w:rPr>
      <w:rFonts w:ascii="Tahoma" w:hAnsi="Tahoma" w:cs="Tahoma"/>
    </w:rPr>
  </w:style>
  <w:style w:type="character" w:customStyle="1" w:styleId="Pamatteksts3Rakstz">
    <w:name w:val="Pamatteksts 3 Rakstz."/>
    <w:qFormat/>
    <w:rPr>
      <w:rFonts w:ascii="Tahoma" w:hAnsi="Tahoma" w:cs="Tahoma"/>
      <w:sz w:val="16"/>
      <w:szCs w:val="16"/>
    </w:rPr>
  </w:style>
  <w:style w:type="character" w:customStyle="1" w:styleId="NosaukumsRakstz">
    <w:name w:val="Nosaukums Rakstz."/>
    <w:qFormat/>
    <w:rPr>
      <w:b/>
      <w:sz w:val="48"/>
    </w:rPr>
  </w:style>
  <w:style w:type="character" w:customStyle="1" w:styleId="BalontekstsRakstz">
    <w:name w:val="Balonteksts Rakstz."/>
    <w:qFormat/>
    <w:rPr>
      <w:rFonts w:ascii="Tahoma" w:hAnsi="Tahoma" w:cs="Tahoma"/>
      <w:sz w:val="16"/>
      <w:szCs w:val="16"/>
    </w:rPr>
  </w:style>
  <w:style w:type="character" w:customStyle="1" w:styleId="apple-converted-space">
    <w:name w:val="apple-converted-space"/>
    <w:qFormat/>
  </w:style>
  <w:style w:type="character" w:customStyle="1" w:styleId="Virsraksts6Rakstz">
    <w:name w:val="Virsraksts 6 Rakstz."/>
    <w:qFormat/>
    <w:rPr>
      <w:b/>
      <w:bCs/>
      <w:color w:val="000000"/>
      <w:sz w:val="36"/>
      <w:szCs w:val="22"/>
      <w:shd w:val="clear" w:color="auto" w:fill="FFFFFF"/>
    </w:rPr>
  </w:style>
  <w:style w:type="character" w:customStyle="1" w:styleId="Virsraksts7Rakstz">
    <w:name w:val="Virsraksts 7 Rakstz."/>
    <w:qFormat/>
    <w:rPr>
      <w:rFonts w:ascii="Calibri" w:hAnsi="Calibri" w:cs="Calibri"/>
      <w:sz w:val="24"/>
      <w:szCs w:val="24"/>
      <w:lang w:val="en-US"/>
    </w:rPr>
  </w:style>
  <w:style w:type="character" w:customStyle="1" w:styleId="Virsraksts8Rakstz">
    <w:name w:val="Virsraksts 8 Rakstz."/>
    <w:qFormat/>
    <w:rPr>
      <w:rFonts w:ascii="Calibri" w:hAnsi="Calibri" w:cs="Calibri"/>
      <w:i/>
      <w:iCs/>
      <w:sz w:val="24"/>
      <w:szCs w:val="24"/>
      <w:lang w:val="en-US"/>
    </w:rPr>
  </w:style>
  <w:style w:type="character" w:customStyle="1" w:styleId="GalveneRakstz">
    <w:name w:val="Galvene Rakstz."/>
    <w:basedOn w:val="Noklusjumarindkopasfonts"/>
    <w:qFormat/>
  </w:style>
  <w:style w:type="character" w:customStyle="1" w:styleId="TabletextChar">
    <w:name w:val="Table text Char"/>
    <w:qFormat/>
    <w:rPr>
      <w:rFonts w:ascii="Calibri" w:hAnsi="Calibri" w:cs="Calibri"/>
    </w:rPr>
  </w:style>
  <w:style w:type="character" w:customStyle="1" w:styleId="CharChar2">
    <w:name w:val="Char Char2"/>
    <w:qFormat/>
    <w:rPr>
      <w:rFonts w:eastAsia="Times New Roman"/>
      <w:sz w:val="24"/>
      <w:szCs w:val="24"/>
    </w:rPr>
  </w:style>
  <w:style w:type="character" w:customStyle="1" w:styleId="Virsraksts2Rakstz">
    <w:name w:val="Virsraksts 2 Rakstz."/>
    <w:qFormat/>
    <w:rPr>
      <w:b/>
      <w:caps/>
      <w:sz w:val="22"/>
    </w:rPr>
  </w:style>
  <w:style w:type="character" w:customStyle="1" w:styleId="KjeneRakstz">
    <w:name w:val="Kājene Rakstz."/>
    <w:qFormat/>
    <w:rPr>
      <w:rFonts w:ascii="Calibri" w:eastAsia="Calibri" w:hAnsi="Calibri" w:cs="Calibri"/>
      <w:sz w:val="22"/>
      <w:szCs w:val="22"/>
      <w:lang w:val="en-US"/>
    </w:rPr>
  </w:style>
  <w:style w:type="character" w:customStyle="1" w:styleId="Pamatteksts2Rakstz">
    <w:name w:val="Pamatteksts 2 Rakstz."/>
    <w:qFormat/>
    <w:rPr>
      <w:sz w:val="24"/>
      <w:szCs w:val="24"/>
    </w:rPr>
  </w:style>
  <w:style w:type="character" w:customStyle="1" w:styleId="HeaderChar1">
    <w:name w:val="Header Char1"/>
    <w:qFormat/>
    <w:rPr>
      <w:rFonts w:ascii="Zurich Win95BT;Trebuchet MS" w:hAnsi="Zurich Win95BT;Trebuchet MS" w:cs="Zurich Win95BT;Trebuchet MS"/>
    </w:rPr>
  </w:style>
  <w:style w:type="character" w:styleId="Komentraatsauce">
    <w:name w:val="annotation reference"/>
    <w:qFormat/>
    <w:rPr>
      <w:sz w:val="16"/>
      <w:szCs w:val="16"/>
    </w:rPr>
  </w:style>
  <w:style w:type="character" w:customStyle="1" w:styleId="KomentratekstsRakstz">
    <w:name w:val="Komentāra teksts Rakstz."/>
    <w:qFormat/>
  </w:style>
  <w:style w:type="character" w:customStyle="1" w:styleId="KomentratmaRakstz">
    <w:name w:val="Komentāra tēma Rakstz."/>
    <w:qFormat/>
    <w:rPr>
      <w:b/>
      <w:bCs/>
    </w:rPr>
  </w:style>
  <w:style w:type="character" w:customStyle="1" w:styleId="apple-style-span">
    <w:name w:val="apple-style-span"/>
    <w:qFormat/>
  </w:style>
  <w:style w:type="character" w:customStyle="1" w:styleId="SarakstarindkopaRakstz">
    <w:name w:val="Saraksta rindkopa Rakstz."/>
    <w:qFormat/>
    <w:rPr>
      <w:sz w:val="24"/>
      <w:szCs w:val="24"/>
    </w:rPr>
  </w:style>
  <w:style w:type="character" w:styleId="Lappusesnumurs">
    <w:name w:val="page number"/>
  </w:style>
  <w:style w:type="character" w:customStyle="1" w:styleId="ParaststmeklisRakstz">
    <w:name w:val="Parasts (tīmeklis) Rakstz."/>
    <w:qFormat/>
    <w:rPr>
      <w:sz w:val="24"/>
      <w:szCs w:val="24"/>
      <w:lang w:val="en-GB"/>
    </w:rPr>
  </w:style>
  <w:style w:type="character" w:customStyle="1" w:styleId="FootnoteCharacters">
    <w:name w:val="Footnote Characters"/>
    <w:qFormat/>
    <w:rPr>
      <w:vertAlign w:val="superscript"/>
    </w:rPr>
  </w:style>
  <w:style w:type="character" w:customStyle="1" w:styleId="BezatstarpmRakstz">
    <w:name w:val="Bez atstarpēm Rakstz."/>
    <w:qFormat/>
    <w:rPr>
      <w:sz w:val="24"/>
      <w:szCs w:val="24"/>
    </w:rPr>
  </w:style>
  <w:style w:type="character" w:styleId="Neatrisintapieminana">
    <w:name w:val="Unresolved Mention"/>
    <w:qFormat/>
    <w:rPr>
      <w:color w:val="605E5C"/>
      <w:shd w:val="clear" w:color="auto" w:fill="E1DFDD"/>
    </w:rPr>
  </w:style>
  <w:style w:type="character" w:customStyle="1" w:styleId="Virsraksts3Rakstz">
    <w:name w:val="Virsraksts 3 Rakstz."/>
    <w:qFormat/>
    <w:rPr>
      <w:rFonts w:ascii="CentSchbook TL;Georgia" w:hAnsi="CentSchbook TL;Georgia" w:cs="CentSchbook TL;Georgia"/>
      <w:b/>
      <w:sz w:val="24"/>
    </w:rPr>
  </w:style>
  <w:style w:type="character" w:customStyle="1" w:styleId="Pamattekstaatkpe2Rakstz">
    <w:name w:val="Pamatteksta atkāpe 2 Rakstz."/>
    <w:qFormat/>
    <w:rPr>
      <w:sz w:val="24"/>
      <w:szCs w:val="28"/>
    </w:rPr>
  </w:style>
  <w:style w:type="character" w:customStyle="1" w:styleId="PamattekstsaratkpiRakstz">
    <w:name w:val="Pamatteksts ar atkāpi Rakstz."/>
    <w:qFormat/>
    <w:rPr>
      <w:rFonts w:ascii="Tahoma" w:hAnsi="Tahoma" w:cs="Tahoma"/>
      <w:sz w:val="24"/>
    </w:rPr>
  </w:style>
  <w:style w:type="character" w:customStyle="1" w:styleId="Pamattekstaatkpe3Rakstz">
    <w:name w:val="Pamatteksta atkāpe 3 Rakstz."/>
    <w:qFormat/>
    <w:rPr>
      <w:sz w:val="16"/>
      <w:szCs w:val="16"/>
    </w:rPr>
  </w:style>
  <w:style w:type="character" w:customStyle="1" w:styleId="naisfChar">
    <w:name w:val="naisf Char"/>
    <w:qFormat/>
    <w:rPr>
      <w:sz w:val="24"/>
      <w:szCs w:val="24"/>
    </w:rPr>
  </w:style>
  <w:style w:type="character" w:styleId="Izclums">
    <w:name w:val="Emphasis"/>
    <w:qFormat/>
    <w:rPr>
      <w:i/>
      <w:iCs/>
    </w:rPr>
  </w:style>
  <w:style w:type="character" w:customStyle="1" w:styleId="VrestekstsRakstz">
    <w:name w:val="Vēres teksts Rakstz."/>
    <w:qFormat/>
  </w:style>
  <w:style w:type="character" w:customStyle="1" w:styleId="activepageinpagelisting1">
    <w:name w:val="active_page_in_page_listing1"/>
    <w:qFormat/>
    <w:rPr>
      <w:rFonts w:ascii="Arial" w:hAnsi="Arial" w:cs="Arial"/>
      <w:b/>
      <w:bCs/>
      <w:i w:val="0"/>
      <w:iCs w:val="0"/>
      <w:strike w:val="0"/>
      <w:dstrike w:val="0"/>
      <w:color w:val="A52A2A"/>
      <w:sz w:val="18"/>
      <w:szCs w:val="18"/>
      <w:u w:val="none"/>
    </w:rPr>
  </w:style>
  <w:style w:type="character" w:customStyle="1" w:styleId="BeiguvrestekstsRakstz">
    <w:name w:val="Beigu vēres teksts Rakstz."/>
    <w:qFormat/>
  </w:style>
  <w:style w:type="character" w:customStyle="1" w:styleId="EndnoteCharacters">
    <w:name w:val="Endnote Characters"/>
    <w:qFormat/>
    <w:rPr>
      <w:vertAlign w:val="superscript"/>
    </w:rPr>
  </w:style>
  <w:style w:type="character" w:styleId="Izteiksmgs">
    <w:name w:val="Strong"/>
    <w:uiPriority w:val="22"/>
    <w:qFormat/>
    <w:rPr>
      <w:b/>
      <w:bCs/>
    </w:rPr>
  </w:style>
  <w:style w:type="character" w:customStyle="1" w:styleId="VienkrstekstsRakstz">
    <w:name w:val="Vienkāršs teksts Rakstz."/>
    <w:qFormat/>
    <w:rPr>
      <w:rFonts w:ascii="Courier New" w:hAnsi="Courier New" w:cs="Courier New"/>
      <w:lang w:val="lv-LV"/>
    </w:rPr>
  </w:style>
  <w:style w:type="character" w:customStyle="1" w:styleId="ApakvirsrakstsRakstz">
    <w:name w:val="Apakšvirsraksts Rakstz."/>
    <w:qFormat/>
    <w:rPr>
      <w:i/>
      <w:sz w:val="24"/>
    </w:rPr>
  </w:style>
  <w:style w:type="character" w:customStyle="1" w:styleId="PamattekstapirmatkpeRakstz">
    <w:name w:val="Pamatteksta pirmā atkāpe Rakstz."/>
    <w:qFormat/>
    <w:rPr>
      <w:rFonts w:ascii="Tahoma" w:hAnsi="Tahoma" w:cs="Tahoma"/>
      <w:sz w:val="22"/>
      <w:szCs w:val="22"/>
    </w:rPr>
  </w:style>
  <w:style w:type="paragraph" w:customStyle="1" w:styleId="Heading">
    <w:name w:val="Heading"/>
    <w:basedOn w:val="Parasts"/>
    <w:next w:val="Pamatteksts"/>
    <w:qFormat/>
    <w:pPr>
      <w:widowControl w:val="0"/>
      <w:tabs>
        <w:tab w:val="left" w:pos="-720"/>
      </w:tabs>
      <w:jc w:val="center"/>
    </w:pPr>
    <w:rPr>
      <w:b/>
      <w:sz w:val="48"/>
    </w:rPr>
  </w:style>
  <w:style w:type="paragraph" w:styleId="Pamatteksts">
    <w:name w:val="Body Text"/>
    <w:basedOn w:val="Parasts"/>
    <w:pPr>
      <w:spacing w:after="120"/>
    </w:pPr>
  </w:style>
  <w:style w:type="paragraph" w:styleId="Saraksts">
    <w:name w:val="List"/>
    <w:basedOn w:val="Parasts"/>
    <w:pPr>
      <w:ind w:left="283" w:hanging="283"/>
    </w:pPr>
    <w:rPr>
      <w:sz w:val="24"/>
      <w:szCs w:val="24"/>
      <w:lang w:val="en-GB"/>
    </w:rPr>
  </w:style>
  <w:style w:type="paragraph" w:styleId="Parakstszemobjekta">
    <w:name w:val="caption"/>
    <w:basedOn w:val="Parasts"/>
    <w:qFormat/>
    <w:pPr>
      <w:suppressLineNumbers/>
      <w:spacing w:before="120" w:after="120"/>
    </w:pPr>
    <w:rPr>
      <w:rFonts w:cs="Tahoma"/>
      <w:i/>
      <w:iCs/>
      <w:sz w:val="24"/>
      <w:szCs w:val="24"/>
      <w:lang w:val="en-GB"/>
    </w:rPr>
  </w:style>
  <w:style w:type="paragraph" w:customStyle="1" w:styleId="Index">
    <w:name w:val="Index"/>
    <w:basedOn w:val="Parasts"/>
    <w:qFormat/>
    <w:pPr>
      <w:suppressLineNumbers/>
    </w:pPr>
  </w:style>
  <w:style w:type="paragraph" w:styleId="Pamattekstsaratkpi">
    <w:name w:val="Body Text Indent"/>
    <w:basedOn w:val="Parasts"/>
    <w:pPr>
      <w:ind w:hanging="142"/>
    </w:pPr>
    <w:rPr>
      <w:sz w:val="24"/>
    </w:rPr>
  </w:style>
  <w:style w:type="paragraph" w:styleId="Pamatteksts3">
    <w:name w:val="Body Text 3"/>
    <w:basedOn w:val="Parasts"/>
    <w:qFormat/>
    <w:pPr>
      <w:spacing w:after="120"/>
    </w:pPr>
    <w:rPr>
      <w:sz w:val="16"/>
      <w:szCs w:val="16"/>
    </w:rPr>
  </w:style>
  <w:style w:type="paragraph" w:styleId="Sarakstarindkopa">
    <w:name w:val="List Paragraph"/>
    <w:basedOn w:val="Parasts"/>
    <w:qFormat/>
    <w:pPr>
      <w:ind w:left="720"/>
      <w:contextualSpacing/>
    </w:pPr>
    <w:rPr>
      <w:sz w:val="24"/>
      <w:szCs w:val="24"/>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styleId="Balonteksts">
    <w:name w:val="Balloon Text"/>
    <w:basedOn w:val="Parasts"/>
    <w:qFormat/>
    <w:rPr>
      <w:rFonts w:cs="Tahoma"/>
      <w:sz w:val="16"/>
      <w:szCs w:val="16"/>
    </w:rPr>
  </w:style>
  <w:style w:type="paragraph" w:customStyle="1" w:styleId="CharCharChar1CharCharCharRakstzRakstz">
    <w:name w:val="Char Char Char1 Char Char Char Rakstz. Rakstz."/>
    <w:basedOn w:val="Parasts"/>
    <w:qFormat/>
    <w:pPr>
      <w:spacing w:before="120" w:after="160" w:line="240" w:lineRule="exact"/>
      <w:ind w:firstLine="720"/>
    </w:pPr>
    <w:rPr>
      <w:rFonts w:ascii="Verdana" w:hAnsi="Verdana" w:cs="Verdana"/>
    </w:rPr>
  </w:style>
  <w:style w:type="paragraph" w:customStyle="1" w:styleId="RakstzRakstz2">
    <w:name w:val="Rakstz. Rakstz.2"/>
    <w:basedOn w:val="Parasts"/>
    <w:qFormat/>
    <w:pPr>
      <w:spacing w:before="120" w:after="160" w:line="240" w:lineRule="exact"/>
      <w:ind w:firstLine="720"/>
    </w:pPr>
    <w:rPr>
      <w:rFonts w:ascii="Verdana" w:hAnsi="Verdana" w:cs="Verdana"/>
    </w:rPr>
  </w:style>
  <w:style w:type="paragraph" w:customStyle="1" w:styleId="HeaderandFooter">
    <w:name w:val="Header and Footer"/>
    <w:basedOn w:val="Parasts"/>
    <w:qFormat/>
    <w:pPr>
      <w:suppressLineNumbers/>
      <w:tabs>
        <w:tab w:val="center" w:pos="4819"/>
        <w:tab w:val="right" w:pos="9638"/>
      </w:tabs>
    </w:pPr>
  </w:style>
  <w:style w:type="paragraph" w:styleId="Galvene">
    <w:name w:val="header"/>
    <w:basedOn w:val="Parasts"/>
    <w:pPr>
      <w:tabs>
        <w:tab w:val="center" w:pos="4153"/>
        <w:tab w:val="right" w:pos="8306"/>
      </w:tabs>
    </w:pPr>
    <w:rPr>
      <w:lang w:val="lv-LV"/>
    </w:rPr>
  </w:style>
  <w:style w:type="paragraph" w:customStyle="1" w:styleId="Style2">
    <w:name w:val="Style 2"/>
    <w:qFormat/>
    <w:pPr>
      <w:widowControl w:val="0"/>
      <w:suppressAutoHyphens/>
      <w:autoSpaceDE w:val="0"/>
      <w:ind w:left="1440" w:hanging="432"/>
      <w:jc w:val="both"/>
    </w:pPr>
    <w:rPr>
      <w:rFonts w:ascii="Times New Roman" w:eastAsia="Times New Roman" w:hAnsi="Times New Roman" w:cs="Times New Roman"/>
      <w:sz w:val="22"/>
      <w:szCs w:val="22"/>
      <w:lang w:eastAsia="zh-CN"/>
    </w:rPr>
  </w:style>
  <w:style w:type="paragraph" w:customStyle="1" w:styleId="Tabletext">
    <w:name w:val="Table text"/>
    <w:basedOn w:val="Parasts"/>
    <w:qFormat/>
    <w:pPr>
      <w:spacing w:before="40" w:after="40"/>
    </w:pPr>
    <w:rPr>
      <w:rFonts w:ascii="Calibri" w:hAnsi="Calibri" w:cs="Calibri"/>
      <w:lang w:val="lv-LV"/>
    </w:rPr>
  </w:style>
  <w:style w:type="paragraph" w:customStyle="1" w:styleId="CharChar17CharCharRakstzRakstz">
    <w:name w:val="Char Char17 Char Char Rakstz. Rakstz."/>
    <w:basedOn w:val="Parasts"/>
    <w:qFormat/>
    <w:pPr>
      <w:spacing w:before="120" w:after="160" w:line="240" w:lineRule="exact"/>
      <w:ind w:firstLine="720"/>
    </w:pPr>
    <w:rPr>
      <w:rFonts w:ascii="Verdana" w:hAnsi="Verdana" w:cs="Verdana"/>
    </w:rPr>
  </w:style>
  <w:style w:type="paragraph" w:styleId="Paraststmeklis">
    <w:name w:val="Normal (Web)"/>
    <w:basedOn w:val="Parasts"/>
    <w:uiPriority w:val="99"/>
    <w:qFormat/>
    <w:pPr>
      <w:spacing w:before="100"/>
    </w:pPr>
    <w:rPr>
      <w:sz w:val="24"/>
      <w:szCs w:val="24"/>
      <w:lang w:val="en-GB"/>
    </w:rPr>
  </w:style>
  <w:style w:type="paragraph" w:styleId="Kjene">
    <w:name w:val="footer"/>
    <w:basedOn w:val="Parasts"/>
    <w:pPr>
      <w:tabs>
        <w:tab w:val="center" w:pos="4153"/>
        <w:tab w:val="right" w:pos="8306"/>
      </w:tabs>
      <w:spacing w:line="276" w:lineRule="auto"/>
      <w:jc w:val="center"/>
    </w:pPr>
    <w:rPr>
      <w:rFonts w:ascii="Calibri" w:eastAsia="Calibri" w:hAnsi="Calibri" w:cs="Calibri"/>
      <w:szCs w:val="22"/>
    </w:rPr>
  </w:style>
  <w:style w:type="paragraph" w:customStyle="1" w:styleId="ListParagraph1">
    <w:name w:val="List Paragraph1"/>
    <w:basedOn w:val="Parasts"/>
    <w:qFormat/>
    <w:pPr>
      <w:spacing w:after="200" w:line="276" w:lineRule="auto"/>
      <w:ind w:left="720"/>
      <w:contextualSpacing/>
    </w:pPr>
    <w:rPr>
      <w:rFonts w:ascii="Calibri" w:hAnsi="Calibri" w:cs="Calibri"/>
      <w:szCs w:val="22"/>
      <w:lang w:val="lv-LV"/>
    </w:rPr>
  </w:style>
  <w:style w:type="paragraph" w:styleId="Tekstabloks">
    <w:name w:val="Block Text"/>
    <w:basedOn w:val="Parasts"/>
    <w:qFormat/>
    <w:pPr>
      <w:spacing w:after="120"/>
      <w:ind w:left="1440" w:right="1440"/>
    </w:pPr>
    <w:rPr>
      <w:sz w:val="24"/>
      <w:szCs w:val="24"/>
    </w:rPr>
  </w:style>
  <w:style w:type="paragraph" w:styleId="Pamatteksts2">
    <w:name w:val="Body Text 2"/>
    <w:basedOn w:val="Parasts"/>
    <w:qFormat/>
    <w:pPr>
      <w:spacing w:after="120" w:line="480" w:lineRule="auto"/>
    </w:pPr>
    <w:rPr>
      <w:sz w:val="24"/>
      <w:szCs w:val="24"/>
    </w:rPr>
  </w:style>
  <w:style w:type="paragraph" w:styleId="Komentrateksts">
    <w:name w:val="annotation text"/>
    <w:basedOn w:val="Parasts"/>
    <w:qFormat/>
  </w:style>
  <w:style w:type="paragraph" w:styleId="Komentratma">
    <w:name w:val="annotation subject"/>
    <w:basedOn w:val="Komentrateksts"/>
    <w:next w:val="Komentrateksts"/>
    <w:qFormat/>
    <w:rPr>
      <w:b/>
      <w:bCs/>
    </w:rPr>
  </w:style>
  <w:style w:type="paragraph" w:customStyle="1" w:styleId="Standard">
    <w:name w:val="Standard"/>
    <w:qFormat/>
    <w:pPr>
      <w:suppressAutoHyphens/>
      <w:textAlignment w:val="baseline"/>
    </w:pPr>
    <w:rPr>
      <w:rFonts w:ascii="Times New Roman" w:eastAsia="Times New Roman" w:hAnsi="Times New Roman" w:cs="Times New Roman"/>
      <w:color w:val="000000"/>
      <w:kern w:val="2"/>
      <w:sz w:val="24"/>
      <w:szCs w:val="24"/>
      <w:lang w:eastAsia="zh-CN"/>
    </w:rPr>
  </w:style>
  <w:style w:type="paragraph" w:styleId="Bezatstarpm">
    <w:name w:val="No Spacing"/>
    <w:basedOn w:val="Parasts"/>
    <w:qFormat/>
    <w:rPr>
      <w:sz w:val="24"/>
      <w:szCs w:val="24"/>
      <w:lang w:val="lv-LV"/>
    </w:rPr>
  </w:style>
  <w:style w:type="paragraph" w:customStyle="1" w:styleId="naisf">
    <w:name w:val="naisf"/>
    <w:basedOn w:val="Parasts"/>
    <w:qFormat/>
    <w:pPr>
      <w:spacing w:before="75" w:after="75"/>
      <w:ind w:firstLine="375"/>
    </w:pPr>
    <w:rPr>
      <w:sz w:val="24"/>
      <w:szCs w:val="24"/>
      <w:lang w:val="lv-LV"/>
    </w:rPr>
  </w:style>
  <w:style w:type="paragraph" w:styleId="Pamattekstaatkpe2">
    <w:name w:val="Body Text Indent 2"/>
    <w:basedOn w:val="Parasts"/>
    <w:qFormat/>
    <w:pPr>
      <w:ind w:firstLine="360"/>
    </w:pPr>
    <w:rPr>
      <w:sz w:val="24"/>
      <w:szCs w:val="28"/>
      <w:lang w:val="lv-LV"/>
    </w:rPr>
  </w:style>
  <w:style w:type="paragraph" w:customStyle="1" w:styleId="tv213">
    <w:name w:val="tv213"/>
    <w:basedOn w:val="Parasts"/>
    <w:qFormat/>
    <w:pPr>
      <w:spacing w:before="280" w:after="280"/>
    </w:pPr>
    <w:rPr>
      <w:sz w:val="24"/>
      <w:szCs w:val="24"/>
      <w:lang w:val="lv-LV"/>
    </w:rPr>
  </w:style>
  <w:style w:type="paragraph" w:styleId="Pamattekstaatkpe3">
    <w:name w:val="Body Text Indent 3"/>
    <w:basedOn w:val="Parasts"/>
    <w:qFormat/>
    <w:pPr>
      <w:spacing w:after="120"/>
      <w:ind w:left="283"/>
    </w:pPr>
    <w:rPr>
      <w:sz w:val="16"/>
      <w:szCs w:val="16"/>
      <w:lang w:val="lv-LV"/>
    </w:rPr>
  </w:style>
  <w:style w:type="paragraph" w:styleId="Vresteksts">
    <w:name w:val="footnote text"/>
    <w:basedOn w:val="Parasts"/>
    <w:rPr>
      <w:lang w:val="lv-LV"/>
    </w:rPr>
  </w:style>
  <w:style w:type="paragraph" w:customStyle="1" w:styleId="Rakstz1RakstzRakstzRakstz">
    <w:name w:val="Rakstz.1 Rakstz. Rakstz. Rakstz."/>
    <w:basedOn w:val="Parasts"/>
    <w:qFormat/>
    <w:rPr>
      <w:sz w:val="24"/>
      <w:szCs w:val="24"/>
      <w:lang w:val="pl-PL"/>
    </w:rPr>
  </w:style>
  <w:style w:type="paragraph" w:customStyle="1" w:styleId="RakstzCharCharRakstzCharCharRakstz">
    <w:name w:val="Rakstz. Char Char Rakstz. Char Char Rakstz."/>
    <w:basedOn w:val="Parasts"/>
    <w:qFormat/>
    <w:pPr>
      <w:spacing w:after="160" w:line="240" w:lineRule="exact"/>
    </w:pPr>
  </w:style>
  <w:style w:type="paragraph" w:customStyle="1" w:styleId="Punkts">
    <w:name w:val="Punkts"/>
    <w:qFormat/>
    <w:pPr>
      <w:numPr>
        <w:numId w:val="12"/>
      </w:numPr>
      <w:suppressAutoHyphens/>
      <w:spacing w:before="240"/>
      <w:jc w:val="both"/>
    </w:pPr>
    <w:rPr>
      <w:rFonts w:ascii="Times New Roman" w:eastAsia="Times New Roman" w:hAnsi="Times New Roman" w:cs="Times New Roman"/>
      <w:sz w:val="24"/>
      <w:lang w:eastAsia="zh-CN"/>
    </w:rPr>
  </w:style>
  <w:style w:type="paragraph" w:customStyle="1" w:styleId="Apakpunkts">
    <w:name w:val="Apakšpunkts"/>
    <w:basedOn w:val="Parasts"/>
    <w:qFormat/>
    <w:pPr>
      <w:numPr>
        <w:numId w:val="6"/>
      </w:numPr>
      <w:tabs>
        <w:tab w:val="left" w:pos="567"/>
      </w:tabs>
      <w:overflowPunct w:val="0"/>
      <w:autoSpaceDE w:val="0"/>
      <w:textAlignment w:val="baseline"/>
    </w:pPr>
    <w:rPr>
      <w:rFonts w:cs="Arial"/>
      <w:sz w:val="24"/>
      <w:lang w:val="lv-LV"/>
    </w:rPr>
  </w:style>
  <w:style w:type="paragraph" w:styleId="Beiguvresteksts">
    <w:name w:val="endnote text"/>
    <w:basedOn w:val="Parasts"/>
    <w:rPr>
      <w:sz w:val="20"/>
    </w:rPr>
  </w:style>
  <w:style w:type="paragraph" w:styleId="Vienkrsteksts">
    <w:name w:val="Plain Text"/>
    <w:basedOn w:val="Parasts"/>
    <w:qFormat/>
    <w:pPr>
      <w:jc w:val="left"/>
    </w:pPr>
    <w:rPr>
      <w:rFonts w:ascii="Courier New" w:hAnsi="Courier New" w:cs="Courier New"/>
      <w:sz w:val="20"/>
      <w:lang w:val="lv-LV"/>
    </w:rPr>
  </w:style>
  <w:style w:type="paragraph" w:customStyle="1" w:styleId="CharCharCharChar">
    <w:name w:val="Char Char Char Char"/>
    <w:basedOn w:val="Parasts"/>
    <w:next w:val="Parasts"/>
    <w:qFormat/>
    <w:pPr>
      <w:spacing w:after="160" w:line="240" w:lineRule="exact"/>
    </w:pPr>
    <w:rPr>
      <w:sz w:val="20"/>
      <w:vertAlign w:val="superscript"/>
      <w:lang w:val="lv-LV"/>
    </w:rPr>
  </w:style>
  <w:style w:type="paragraph" w:styleId="Apakvirsraksts">
    <w:name w:val="Subtitle"/>
    <w:basedOn w:val="Parasts"/>
    <w:next w:val="Pamatteksts"/>
    <w:uiPriority w:val="11"/>
    <w:qFormat/>
    <w:pPr>
      <w:jc w:val="center"/>
    </w:pPr>
    <w:rPr>
      <w:i/>
      <w:sz w:val="24"/>
      <w:lang w:val="lv-LV"/>
    </w:rPr>
  </w:style>
  <w:style w:type="paragraph" w:styleId="Saraksts3">
    <w:name w:val="List 3"/>
    <w:basedOn w:val="Parasts"/>
    <w:qFormat/>
    <w:pPr>
      <w:widowControl w:val="0"/>
      <w:autoSpaceDE w:val="0"/>
      <w:spacing w:line="300" w:lineRule="auto"/>
      <w:ind w:left="849" w:hanging="283"/>
      <w:contextualSpacing/>
      <w:jc w:val="left"/>
    </w:pPr>
    <w:rPr>
      <w:szCs w:val="22"/>
      <w:lang w:val="lv-LV"/>
    </w:rPr>
  </w:style>
  <w:style w:type="paragraph" w:styleId="Pamattekstapirmatkpe">
    <w:name w:val="Body Text First Indent"/>
    <w:basedOn w:val="Pamatteksts"/>
    <w:qFormat/>
    <w:pPr>
      <w:widowControl w:val="0"/>
      <w:autoSpaceDE w:val="0"/>
      <w:spacing w:line="300" w:lineRule="auto"/>
      <w:ind w:left="320" w:firstLine="210"/>
      <w:jc w:val="left"/>
    </w:pPr>
    <w:rPr>
      <w:szCs w:val="22"/>
      <w:lang w:val="lv-LV"/>
    </w:rPr>
  </w:style>
  <w:style w:type="paragraph" w:customStyle="1" w:styleId="TableParagraph">
    <w:name w:val="Table Paragraph"/>
    <w:basedOn w:val="Parasts"/>
    <w:qFormat/>
    <w:pPr>
      <w:widowControl w:val="0"/>
      <w:autoSpaceDE w:val="0"/>
      <w:jc w:val="left"/>
    </w:pPr>
    <w:rPr>
      <w:szCs w:val="22"/>
      <w:lang w:val="lv-LV"/>
    </w:rPr>
  </w:style>
  <w:style w:type="paragraph" w:customStyle="1" w:styleId="pdq2pgselectionanchorcontainer">
    <w:name w:val="pdq2pg_selectionanchorcontainer"/>
    <w:basedOn w:val="Parasts"/>
    <w:qFormat/>
    <w:pPr>
      <w:spacing w:before="280" w:after="280"/>
      <w:jc w:val="left"/>
    </w:pPr>
    <w:rPr>
      <w:sz w:val="24"/>
      <w:szCs w:val="24"/>
      <w:lang w:val="lv-LV"/>
    </w:rPr>
  </w:style>
  <w:style w:type="paragraph" w:customStyle="1" w:styleId="TableContents">
    <w:name w:val="Table Contents"/>
    <w:basedOn w:val="Parasts"/>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ultura@daugavpils.lv" TargetMode="Externa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polina.bogdanova@daugavpils.lv" TargetMode="External"/><Relationship Id="rId12" Type="http://schemas.openxmlformats.org/officeDocument/2006/relationships/footer" Target="footer1.xml"/><Relationship Id="rId17" Type="http://schemas.openxmlformats.org/officeDocument/2006/relationships/hyperlink" Target="mailto:kultura@daugavpils.lv" TargetMode="External"/><Relationship Id="rId2" Type="http://schemas.openxmlformats.org/officeDocument/2006/relationships/styles" Target="styles.xml"/><Relationship Id="rId16" Type="http://schemas.openxmlformats.org/officeDocument/2006/relationships/hyperlink" Target="mailto:kultura@daugavpils.l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ugavpils.lv" TargetMode="External"/><Relationship Id="rId5" Type="http://schemas.openxmlformats.org/officeDocument/2006/relationships/footnotes" Target="footnotes.xml"/><Relationship Id="rId15" Type="http://schemas.openxmlformats.org/officeDocument/2006/relationships/hyperlink" Target="mailto:diana.breidaka@daugavpils.lv" TargetMode="External"/><Relationship Id="rId10" Type="http://schemas.openxmlformats.org/officeDocument/2006/relationships/hyperlink" Target="http://www.vienibasnams.lv"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www.daugavpils.lv" TargetMode="External"/><Relationship Id="rId14" Type="http://schemas.openxmlformats.org/officeDocument/2006/relationships/hyperlink" Target="mailto:kultura@daugavpils.lv"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10</Pages>
  <Words>18031</Words>
  <Characters>10279</Characters>
  <Application>Microsoft Office Word</Application>
  <DocSecurity>0</DocSecurity>
  <Lines>85</Lines>
  <Paragraphs>56</Paragraphs>
  <ScaleCrop>false</ScaleCrop>
  <HeadingPairs>
    <vt:vector size="2" baseType="variant">
      <vt:variant>
        <vt:lpstr>Nosaukums</vt:lpstr>
      </vt:variant>
      <vt:variant>
        <vt:i4>1</vt:i4>
      </vt:variant>
    </vt:vector>
  </HeadingPairs>
  <TitlesOfParts>
    <vt:vector size="1" baseType="lpstr">
      <vt:lpstr>  </vt:lpstr>
    </vt:vector>
  </TitlesOfParts>
  <Company/>
  <LinksUpToDate>false</LinksUpToDate>
  <CharactersWithSpaces>28254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Vienības nams</dc:creator>
  <cp:keywords/>
  <dc:description/>
  <cp:lastModifiedBy>Polina Bogdanova</cp:lastModifiedBy>
  <cp:revision>51</cp:revision>
  <cp:lastPrinted>2026-08-27T17:47:00Z</cp:lastPrinted>
  <dcterms:created xsi:type="dcterms:W3CDTF">2026-08-27T15:28:00Z</dcterms:created>
  <dcterms:modified xsi:type="dcterms:W3CDTF">2026-09-22T15:16:00Z</dcterms:modified>
  <dc:language>en-US</dc:language>
</cp:coreProperties>
</file>